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92A09" w14:textId="77777777" w:rsidR="00145F8D" w:rsidRPr="009E3CD1" w:rsidRDefault="00145F8D" w:rsidP="00145F8D">
      <w:pPr>
        <w:tabs>
          <w:tab w:val="left" w:pos="-7158"/>
          <w:tab w:val="left" w:pos="851"/>
          <w:tab w:val="left" w:pos="5670"/>
        </w:tabs>
        <w:jc w:val="center"/>
        <w:rPr>
          <w:bCs/>
          <w:szCs w:val="28"/>
          <w:lang w:eastAsia="ru-RU"/>
        </w:rPr>
      </w:pPr>
      <w:r>
        <w:rPr>
          <w:b/>
          <w:noProof/>
          <w:lang w:eastAsia="ru-RU"/>
        </w:rPr>
        <w:drawing>
          <wp:inline distT="0" distB="0" distL="0" distR="0" wp14:anchorId="19D9A28D" wp14:editId="4D3DCB19">
            <wp:extent cx="514350" cy="646180"/>
            <wp:effectExtent l="0" t="0" r="0" b="1905"/>
            <wp:docPr id="647871617" name="Рисунок 647871617"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32DE5D22" w14:textId="77777777" w:rsidR="00145F8D" w:rsidRPr="00C71A99" w:rsidRDefault="00145F8D" w:rsidP="00145F8D">
      <w:pPr>
        <w:pStyle w:val="ac"/>
        <w:spacing w:before="36"/>
        <w:jc w:val="left"/>
      </w:pPr>
    </w:p>
    <w:p w14:paraId="17A7AE3B" w14:textId="77777777" w:rsidR="00145F8D" w:rsidRPr="00EE2E8D" w:rsidRDefault="00145F8D" w:rsidP="00145F8D">
      <w:pPr>
        <w:spacing w:after="0" w:line="240" w:lineRule="auto"/>
        <w:jc w:val="center"/>
        <w:rPr>
          <w:rFonts w:ascii="Times New Roman" w:hAnsi="Times New Roman" w:cs="Times New Roman"/>
          <w:b/>
          <w:color w:val="000000"/>
          <w:sz w:val="28"/>
          <w:szCs w:val="28"/>
        </w:rPr>
      </w:pPr>
      <w:r w:rsidRPr="00EE2E8D">
        <w:rPr>
          <w:rFonts w:ascii="Times New Roman" w:hAnsi="Times New Roman" w:cs="Times New Roman"/>
          <w:b/>
          <w:color w:val="000000"/>
          <w:sz w:val="28"/>
          <w:szCs w:val="28"/>
        </w:rPr>
        <w:t>ТОРЕЗСКИЙ ГОРОДСКОЙ СОВЕТ</w:t>
      </w:r>
    </w:p>
    <w:p w14:paraId="16D3CED9" w14:textId="77777777" w:rsidR="00145F8D" w:rsidRPr="00EE2E8D" w:rsidRDefault="00145F8D" w:rsidP="00145F8D">
      <w:pPr>
        <w:spacing w:after="0" w:line="240" w:lineRule="auto"/>
        <w:jc w:val="center"/>
        <w:rPr>
          <w:rFonts w:ascii="Times New Roman" w:hAnsi="Times New Roman" w:cs="Times New Roman"/>
          <w:b/>
          <w:color w:val="000000"/>
          <w:sz w:val="28"/>
          <w:szCs w:val="28"/>
        </w:rPr>
      </w:pPr>
      <w:r w:rsidRPr="00EE2E8D">
        <w:rPr>
          <w:rFonts w:ascii="Times New Roman" w:hAnsi="Times New Roman" w:cs="Times New Roman"/>
          <w:b/>
          <w:color w:val="000000"/>
          <w:sz w:val="28"/>
          <w:szCs w:val="28"/>
        </w:rPr>
        <w:t>ДОНЕЦКОЙ НАРОДНОЙ РЕСПУБЛИКИ</w:t>
      </w:r>
    </w:p>
    <w:p w14:paraId="56B32443" w14:textId="77777777" w:rsidR="00145F8D" w:rsidRPr="00EE2E8D" w:rsidRDefault="00145F8D" w:rsidP="00145F8D">
      <w:pPr>
        <w:spacing w:after="0" w:line="240" w:lineRule="auto"/>
        <w:jc w:val="center"/>
        <w:rPr>
          <w:rFonts w:ascii="Times New Roman" w:hAnsi="Times New Roman" w:cs="Times New Roman"/>
          <w:bCs/>
          <w:color w:val="000000"/>
          <w:sz w:val="28"/>
          <w:szCs w:val="28"/>
        </w:rPr>
      </w:pPr>
      <w:r w:rsidRPr="00EE2E8D">
        <w:rPr>
          <w:rFonts w:ascii="Times New Roman" w:hAnsi="Times New Roman" w:cs="Times New Roman"/>
          <w:bCs/>
          <w:color w:val="000000"/>
          <w:sz w:val="28"/>
          <w:szCs w:val="28"/>
        </w:rPr>
        <w:t>(первый созыв)</w:t>
      </w:r>
    </w:p>
    <w:p w14:paraId="3182F87B" w14:textId="77777777" w:rsidR="00145F8D" w:rsidRPr="00EE2E8D" w:rsidRDefault="00145F8D" w:rsidP="00145F8D">
      <w:pPr>
        <w:spacing w:after="0" w:line="240" w:lineRule="auto"/>
        <w:ind w:left="7788"/>
        <w:rPr>
          <w:rFonts w:ascii="Times New Roman" w:hAnsi="Times New Roman" w:cs="Times New Roman"/>
          <w:bCs/>
          <w:color w:val="000000"/>
          <w:sz w:val="28"/>
          <w:szCs w:val="28"/>
        </w:rPr>
      </w:pPr>
      <w:r w:rsidRPr="00EE2E8D">
        <w:rPr>
          <w:rFonts w:ascii="Times New Roman" w:hAnsi="Times New Roman" w:cs="Times New Roman"/>
          <w:bCs/>
          <w:color w:val="000000"/>
          <w:sz w:val="28"/>
          <w:szCs w:val="28"/>
        </w:rPr>
        <w:t>ПРОЕКТ</w:t>
      </w:r>
    </w:p>
    <w:p w14:paraId="08834DDF" w14:textId="77777777" w:rsidR="00145F8D" w:rsidRPr="00EE2E8D" w:rsidRDefault="00145F8D" w:rsidP="00145F8D">
      <w:pPr>
        <w:spacing w:after="0" w:line="240" w:lineRule="auto"/>
        <w:jc w:val="center"/>
        <w:rPr>
          <w:rFonts w:ascii="Times New Roman" w:hAnsi="Times New Roman" w:cs="Times New Roman"/>
          <w:b/>
          <w:color w:val="000000"/>
          <w:sz w:val="28"/>
          <w:szCs w:val="28"/>
        </w:rPr>
      </w:pPr>
      <w:proofErr w:type="gramStart"/>
      <w:r w:rsidRPr="00EE2E8D">
        <w:rPr>
          <w:rFonts w:ascii="Times New Roman" w:hAnsi="Times New Roman" w:cs="Times New Roman"/>
          <w:b/>
          <w:color w:val="000000"/>
          <w:sz w:val="28"/>
          <w:szCs w:val="28"/>
        </w:rPr>
        <w:t>Р</w:t>
      </w:r>
      <w:proofErr w:type="gramEnd"/>
      <w:r w:rsidRPr="00EE2E8D">
        <w:rPr>
          <w:rFonts w:ascii="Times New Roman" w:hAnsi="Times New Roman" w:cs="Times New Roman"/>
          <w:b/>
          <w:color w:val="000000"/>
          <w:sz w:val="28"/>
          <w:szCs w:val="28"/>
        </w:rPr>
        <w:t xml:space="preserve"> Е Ш Е Н И Е</w:t>
      </w:r>
    </w:p>
    <w:p w14:paraId="304F068E" w14:textId="77777777" w:rsidR="00145F8D" w:rsidRPr="00EE2E8D" w:rsidRDefault="00145F8D" w:rsidP="00145F8D">
      <w:pPr>
        <w:spacing w:after="0" w:line="240" w:lineRule="auto"/>
        <w:rPr>
          <w:rFonts w:ascii="Times New Roman" w:hAnsi="Times New Roman" w:cs="Times New Roman"/>
          <w:b/>
          <w:color w:val="000000"/>
          <w:sz w:val="28"/>
          <w:szCs w:val="28"/>
        </w:rPr>
      </w:pPr>
    </w:p>
    <w:p w14:paraId="62BB454F" w14:textId="77777777" w:rsidR="00145F8D" w:rsidRPr="00EE2E8D" w:rsidRDefault="00145F8D" w:rsidP="00145F8D">
      <w:pPr>
        <w:spacing w:after="0" w:line="240" w:lineRule="auto"/>
        <w:jc w:val="center"/>
        <w:rPr>
          <w:rFonts w:ascii="Times New Roman" w:hAnsi="Times New Roman" w:cs="Times New Roman"/>
          <w:bCs/>
          <w:color w:val="000000"/>
          <w:sz w:val="28"/>
          <w:szCs w:val="28"/>
        </w:rPr>
      </w:pPr>
      <w:r w:rsidRPr="00EE2E8D">
        <w:rPr>
          <w:rFonts w:ascii="Times New Roman" w:hAnsi="Times New Roman" w:cs="Times New Roman"/>
          <w:bCs/>
          <w:color w:val="000000"/>
          <w:sz w:val="28"/>
          <w:szCs w:val="28"/>
        </w:rPr>
        <w:t>____________</w:t>
      </w:r>
      <w:r w:rsidRPr="00EE2E8D">
        <w:rPr>
          <w:rFonts w:ascii="Times New Roman" w:hAnsi="Times New Roman" w:cs="Times New Roman"/>
          <w:bCs/>
          <w:color w:val="000000"/>
          <w:sz w:val="28"/>
          <w:szCs w:val="28"/>
        </w:rPr>
        <w:tab/>
      </w:r>
      <w:r w:rsidRPr="00EE2E8D">
        <w:rPr>
          <w:rFonts w:ascii="Times New Roman" w:hAnsi="Times New Roman" w:cs="Times New Roman"/>
          <w:bCs/>
          <w:color w:val="000000"/>
          <w:sz w:val="28"/>
          <w:szCs w:val="28"/>
        </w:rPr>
        <w:tab/>
      </w:r>
      <w:r w:rsidRPr="00EE2E8D">
        <w:rPr>
          <w:rFonts w:ascii="Times New Roman" w:hAnsi="Times New Roman" w:cs="Times New Roman"/>
          <w:bCs/>
          <w:color w:val="000000"/>
          <w:sz w:val="28"/>
          <w:szCs w:val="28"/>
        </w:rPr>
        <w:tab/>
        <w:t xml:space="preserve"> г. Торез</w:t>
      </w:r>
      <w:r w:rsidRPr="00EE2E8D">
        <w:rPr>
          <w:rFonts w:ascii="Times New Roman" w:hAnsi="Times New Roman" w:cs="Times New Roman"/>
          <w:bCs/>
          <w:color w:val="000000"/>
          <w:sz w:val="28"/>
          <w:szCs w:val="28"/>
        </w:rPr>
        <w:tab/>
      </w:r>
      <w:r w:rsidRPr="00EE2E8D">
        <w:rPr>
          <w:rFonts w:ascii="Times New Roman" w:hAnsi="Times New Roman" w:cs="Times New Roman"/>
          <w:bCs/>
          <w:color w:val="000000"/>
          <w:sz w:val="28"/>
          <w:szCs w:val="28"/>
        </w:rPr>
        <w:tab/>
      </w:r>
      <w:r w:rsidRPr="00EE2E8D">
        <w:rPr>
          <w:rFonts w:ascii="Times New Roman" w:hAnsi="Times New Roman" w:cs="Times New Roman"/>
          <w:bCs/>
          <w:color w:val="000000"/>
          <w:sz w:val="28"/>
          <w:szCs w:val="28"/>
        </w:rPr>
        <w:tab/>
        <w:t>№ ____________</w:t>
      </w:r>
    </w:p>
    <w:p w14:paraId="455ECBBA" w14:textId="77777777" w:rsidR="00145F8D" w:rsidRPr="00EE2E8D" w:rsidRDefault="00145F8D" w:rsidP="00145F8D">
      <w:pPr>
        <w:spacing w:after="0" w:line="240" w:lineRule="auto"/>
        <w:contextualSpacing/>
        <w:rPr>
          <w:rFonts w:ascii="Times New Roman" w:hAnsi="Times New Roman" w:cs="Times New Roman"/>
          <w:sz w:val="28"/>
          <w:szCs w:val="28"/>
        </w:rPr>
      </w:pPr>
    </w:p>
    <w:p w14:paraId="60BA8B37" w14:textId="77777777" w:rsidR="00145F8D" w:rsidRPr="00EE2E8D" w:rsidRDefault="00145F8D" w:rsidP="00145F8D">
      <w:pPr>
        <w:spacing w:after="0" w:line="240" w:lineRule="auto"/>
        <w:contextualSpacing/>
        <w:jc w:val="center"/>
        <w:rPr>
          <w:rFonts w:ascii="Times New Roman" w:hAnsi="Times New Roman" w:cs="Times New Roman"/>
          <w:szCs w:val="28"/>
        </w:rPr>
      </w:pPr>
    </w:p>
    <w:p w14:paraId="6F7BA55A" w14:textId="77777777" w:rsidR="00145F8D" w:rsidRPr="00EE2E8D" w:rsidRDefault="00145F8D" w:rsidP="00145F8D">
      <w:pPr>
        <w:ind w:firstLine="708"/>
        <w:jc w:val="center"/>
        <w:rPr>
          <w:rFonts w:ascii="Times New Roman" w:hAnsi="Times New Roman" w:cs="Times New Roman"/>
          <w:b/>
          <w:sz w:val="28"/>
          <w:szCs w:val="28"/>
        </w:rPr>
      </w:pPr>
      <w:bookmarkStart w:id="0" w:name="_Hlk193041121"/>
      <w:bookmarkStart w:id="1" w:name="_Hlk151552190"/>
      <w:r w:rsidRPr="00EE2E8D">
        <w:rPr>
          <w:rFonts w:ascii="Times New Roman" w:hAnsi="Times New Roman" w:cs="Times New Roman"/>
          <w:b/>
          <w:sz w:val="28"/>
          <w:szCs w:val="28"/>
        </w:rPr>
        <w:t>ОБ УТВЕРЖДЕНИИ МЕТОДИК</w:t>
      </w:r>
      <w:r>
        <w:rPr>
          <w:rFonts w:ascii="Times New Roman" w:hAnsi="Times New Roman" w:cs="Times New Roman"/>
          <w:b/>
          <w:sz w:val="28"/>
          <w:szCs w:val="28"/>
        </w:rPr>
        <w:t>И</w:t>
      </w:r>
      <w:r w:rsidRPr="00EE2E8D">
        <w:rPr>
          <w:rFonts w:ascii="Times New Roman" w:hAnsi="Times New Roman" w:cs="Times New Roman"/>
          <w:b/>
          <w:sz w:val="28"/>
          <w:szCs w:val="28"/>
        </w:rPr>
        <w:t xml:space="preserve"> РАСЧЕТА И РАСПРЕДЕЛЕНИЯ АРЕНДНОЙ ПЛАТЫ ПРИ ПРЕДОСТАВЛЕНИИ В АРЕНДУ МУНИЦИПАЛЬНОГО ИМУЩЕСТВА МУНИЦИПАЛЬНОГО ОБРАЗОВАНИЯ ГОРОДСКОЙ ОКРУГ ТОРЕЗ ДОНЕЦКОЙ НАРОДНОЙ РЕСПУБЛИКИ</w:t>
      </w:r>
    </w:p>
    <w:bookmarkEnd w:id="0"/>
    <w:p w14:paraId="75836EDE" w14:textId="77777777" w:rsidR="00145F8D" w:rsidRPr="00EE2E8D" w:rsidRDefault="00145F8D" w:rsidP="00145F8D">
      <w:pPr>
        <w:spacing w:after="0" w:line="240" w:lineRule="auto"/>
        <w:jc w:val="center"/>
        <w:rPr>
          <w:rFonts w:ascii="Times New Roman" w:hAnsi="Times New Roman" w:cs="Times New Roman"/>
          <w:b/>
          <w:sz w:val="28"/>
          <w:szCs w:val="28"/>
        </w:rPr>
      </w:pPr>
    </w:p>
    <w:bookmarkEnd w:id="1"/>
    <w:p w14:paraId="4E41408B" w14:textId="77777777" w:rsidR="00145F8D" w:rsidRPr="00EE2E8D" w:rsidRDefault="00145F8D" w:rsidP="00145F8D">
      <w:pPr>
        <w:spacing w:after="0" w:line="240" w:lineRule="auto"/>
        <w:ind w:firstLine="709"/>
        <w:jc w:val="both"/>
        <w:rPr>
          <w:rFonts w:ascii="Times New Roman" w:hAnsi="Times New Roman" w:cs="Times New Roman"/>
          <w:sz w:val="28"/>
          <w:szCs w:val="28"/>
        </w:rPr>
      </w:pPr>
      <w:proofErr w:type="gramStart"/>
      <w:r w:rsidRPr="00EE2E8D">
        <w:rPr>
          <w:rFonts w:ascii="Times New Roman" w:hAnsi="Times New Roman" w:cs="Times New Roman"/>
          <w:sz w:val="28"/>
          <w:szCs w:val="28"/>
        </w:rPr>
        <w:t>В соответствии с Гражданским кодексом Российской Федерации,</w:t>
      </w:r>
      <w:r w:rsidRPr="00EE2E8D">
        <w:rPr>
          <w:rFonts w:ascii="Times New Roman" w:hAnsi="Times New Roman" w:cs="Times New Roman"/>
        </w:rPr>
        <w:t xml:space="preserve"> </w:t>
      </w:r>
      <w:r w:rsidRPr="00EE2E8D">
        <w:rPr>
          <w:rFonts w:ascii="Times New Roman" w:hAnsi="Times New Roman" w:cs="Times New Roman"/>
          <w:sz w:val="28"/>
          <w:szCs w:val="28"/>
        </w:rPr>
        <w:t xml:space="preserve">Бюджетным кодексом Российской Федерации, Федеральным законом </w:t>
      </w:r>
      <w:r>
        <w:rPr>
          <w:rFonts w:ascii="Times New Roman" w:hAnsi="Times New Roman" w:cs="Times New Roman"/>
          <w:sz w:val="28"/>
          <w:szCs w:val="28"/>
        </w:rPr>
        <w:t xml:space="preserve">                          </w:t>
      </w:r>
      <w:r w:rsidRPr="00EE2E8D">
        <w:rPr>
          <w:rFonts w:ascii="Times New Roman" w:hAnsi="Times New Roman" w:cs="Times New Roman"/>
          <w:sz w:val="28"/>
          <w:szCs w:val="28"/>
        </w:rPr>
        <w:t>от 06.10.2003 № 131-ФЗ «Об общих принципах организации местного самоуправления в Российской Федерации», Законом Донецкой Народной Республики от 14.08.2023 № 468-IIНС «О местном самоуправлении в Донецкой Народной Республике», руководствуясь Уставом муниципального образования городской округ Торез</w:t>
      </w:r>
      <w:r w:rsidRPr="00EE2E8D">
        <w:rPr>
          <w:rFonts w:ascii="Times New Roman" w:hAnsi="Times New Roman" w:cs="Times New Roman"/>
          <w:i/>
          <w:sz w:val="28"/>
          <w:szCs w:val="28"/>
        </w:rPr>
        <w:t xml:space="preserve"> </w:t>
      </w:r>
      <w:r w:rsidRPr="00EE2E8D">
        <w:rPr>
          <w:rFonts w:ascii="Times New Roman" w:hAnsi="Times New Roman" w:cs="Times New Roman"/>
          <w:sz w:val="28"/>
          <w:szCs w:val="28"/>
        </w:rPr>
        <w:t xml:space="preserve">Донецкой Народной Республики, принятым решением </w:t>
      </w:r>
      <w:proofErr w:type="spellStart"/>
      <w:r w:rsidRPr="00EE2E8D">
        <w:rPr>
          <w:rFonts w:ascii="Times New Roman" w:hAnsi="Times New Roman" w:cs="Times New Roman"/>
          <w:sz w:val="28"/>
          <w:szCs w:val="28"/>
        </w:rPr>
        <w:t>Торезского</w:t>
      </w:r>
      <w:proofErr w:type="spellEnd"/>
      <w:r w:rsidRPr="00EE2E8D">
        <w:rPr>
          <w:rFonts w:ascii="Times New Roman" w:hAnsi="Times New Roman" w:cs="Times New Roman"/>
          <w:sz w:val="28"/>
          <w:szCs w:val="28"/>
        </w:rPr>
        <w:t xml:space="preserve"> городского совета Донецкой Народной Республики  от 25.10.2023 № 20</w:t>
      </w:r>
      <w:proofErr w:type="gramEnd"/>
      <w:r w:rsidRPr="00EE2E8D">
        <w:rPr>
          <w:rFonts w:ascii="Times New Roman" w:hAnsi="Times New Roman" w:cs="Times New Roman"/>
          <w:sz w:val="28"/>
          <w:szCs w:val="28"/>
        </w:rPr>
        <w:t xml:space="preserve">, Порядком управления и распоряжения имуществом, находящимся в муниципальной собственности городского округа Торез Донецкой Народной Республики, утвержденным решением </w:t>
      </w:r>
      <w:proofErr w:type="spellStart"/>
      <w:r w:rsidRPr="00EE2E8D">
        <w:rPr>
          <w:rFonts w:ascii="Times New Roman" w:hAnsi="Times New Roman" w:cs="Times New Roman"/>
          <w:sz w:val="28"/>
          <w:szCs w:val="28"/>
        </w:rPr>
        <w:t>Торезского</w:t>
      </w:r>
      <w:proofErr w:type="spellEnd"/>
      <w:r w:rsidRPr="00EE2E8D">
        <w:rPr>
          <w:rFonts w:ascii="Times New Roman" w:hAnsi="Times New Roman" w:cs="Times New Roman"/>
          <w:sz w:val="28"/>
          <w:szCs w:val="28"/>
        </w:rPr>
        <w:t xml:space="preserve"> городского совета Донецкой Народной Республики от 13.03.2024 </w:t>
      </w:r>
      <w:r>
        <w:rPr>
          <w:rFonts w:ascii="Times New Roman" w:hAnsi="Times New Roman" w:cs="Times New Roman"/>
          <w:sz w:val="28"/>
          <w:szCs w:val="28"/>
        </w:rPr>
        <w:t xml:space="preserve">     </w:t>
      </w:r>
      <w:r w:rsidRPr="00EE2E8D">
        <w:rPr>
          <w:rFonts w:ascii="Times New Roman" w:hAnsi="Times New Roman" w:cs="Times New Roman"/>
          <w:sz w:val="28"/>
          <w:szCs w:val="28"/>
        </w:rPr>
        <w:t xml:space="preserve">№ 75, Регламентом </w:t>
      </w:r>
      <w:proofErr w:type="spellStart"/>
      <w:r w:rsidRPr="00EE2E8D">
        <w:rPr>
          <w:rFonts w:ascii="Times New Roman" w:hAnsi="Times New Roman" w:cs="Times New Roman"/>
          <w:sz w:val="28"/>
          <w:szCs w:val="28"/>
        </w:rPr>
        <w:t>Торезского</w:t>
      </w:r>
      <w:proofErr w:type="spellEnd"/>
      <w:r w:rsidRPr="00EE2E8D">
        <w:rPr>
          <w:rFonts w:ascii="Times New Roman" w:hAnsi="Times New Roman" w:cs="Times New Roman"/>
          <w:sz w:val="28"/>
          <w:szCs w:val="28"/>
        </w:rPr>
        <w:t xml:space="preserve"> городского совета Донецкой Народной Республики, утвержденным решением </w:t>
      </w:r>
      <w:proofErr w:type="spellStart"/>
      <w:r w:rsidRPr="00EE2E8D">
        <w:rPr>
          <w:rFonts w:ascii="Times New Roman" w:hAnsi="Times New Roman" w:cs="Times New Roman"/>
          <w:sz w:val="28"/>
          <w:szCs w:val="28"/>
        </w:rPr>
        <w:t>Торезского</w:t>
      </w:r>
      <w:proofErr w:type="spellEnd"/>
      <w:r w:rsidRPr="00EE2E8D">
        <w:rPr>
          <w:rFonts w:ascii="Times New Roman" w:hAnsi="Times New Roman" w:cs="Times New Roman"/>
          <w:sz w:val="28"/>
          <w:szCs w:val="28"/>
        </w:rPr>
        <w:t xml:space="preserve"> городского  совета  Донецкой Народной Республики от 13.03.2024 № 82, </w:t>
      </w:r>
      <w:proofErr w:type="spellStart"/>
      <w:r w:rsidRPr="00EE2E8D">
        <w:rPr>
          <w:rFonts w:ascii="Times New Roman" w:hAnsi="Times New Roman" w:cs="Times New Roman"/>
          <w:sz w:val="28"/>
          <w:szCs w:val="28"/>
        </w:rPr>
        <w:t>Торезский</w:t>
      </w:r>
      <w:proofErr w:type="spellEnd"/>
      <w:r w:rsidRPr="00EE2E8D">
        <w:rPr>
          <w:rFonts w:ascii="Times New Roman" w:hAnsi="Times New Roman" w:cs="Times New Roman"/>
          <w:sz w:val="28"/>
          <w:szCs w:val="28"/>
        </w:rPr>
        <w:t xml:space="preserve"> городской совет Донецкой Народной Республики</w:t>
      </w:r>
    </w:p>
    <w:p w14:paraId="3856051D" w14:textId="77777777" w:rsidR="00145F8D" w:rsidRPr="00EE2E8D" w:rsidRDefault="00145F8D" w:rsidP="00145F8D">
      <w:pPr>
        <w:pStyle w:val="ac"/>
        <w:spacing w:before="7"/>
        <w:jc w:val="left"/>
      </w:pPr>
    </w:p>
    <w:p w14:paraId="570F0399" w14:textId="77777777" w:rsidR="00145F8D" w:rsidRPr="00EE2E8D" w:rsidRDefault="00145F8D" w:rsidP="00145F8D">
      <w:pPr>
        <w:pStyle w:val="ac"/>
        <w:ind w:left="143"/>
        <w:jc w:val="left"/>
      </w:pPr>
      <w:r w:rsidRPr="00EE2E8D">
        <w:rPr>
          <w:spacing w:val="-2"/>
          <w:w w:val="105"/>
        </w:rPr>
        <w:t xml:space="preserve">        РЕШИЛ:</w:t>
      </w:r>
    </w:p>
    <w:p w14:paraId="7609EB28" w14:textId="77777777" w:rsidR="00145F8D" w:rsidRPr="00EE2E8D" w:rsidRDefault="00145F8D" w:rsidP="00145F8D">
      <w:pPr>
        <w:spacing w:after="0" w:line="240" w:lineRule="auto"/>
        <w:ind w:left="14"/>
        <w:jc w:val="both"/>
        <w:rPr>
          <w:rFonts w:ascii="Times New Roman" w:hAnsi="Times New Roman" w:cs="Times New Roman"/>
          <w:sz w:val="28"/>
          <w:szCs w:val="28"/>
        </w:rPr>
      </w:pPr>
    </w:p>
    <w:p w14:paraId="758F50EB" w14:textId="77777777" w:rsidR="00145F8D" w:rsidRPr="00EE2E8D" w:rsidRDefault="00145F8D" w:rsidP="00145F8D">
      <w:pPr>
        <w:ind w:firstLine="708"/>
        <w:jc w:val="both"/>
        <w:rPr>
          <w:rFonts w:ascii="Times New Roman" w:hAnsi="Times New Roman" w:cs="Times New Roman"/>
          <w:sz w:val="28"/>
          <w:szCs w:val="28"/>
        </w:rPr>
      </w:pPr>
      <w:r w:rsidRPr="00EE2E8D">
        <w:rPr>
          <w:rFonts w:ascii="Times New Roman" w:hAnsi="Times New Roman" w:cs="Times New Roman"/>
          <w:sz w:val="28"/>
          <w:szCs w:val="28"/>
        </w:rPr>
        <w:t>1. Утвердить прилагаемую Методику расчета и распределения арендной платы при предоставлении в аренду муниципального имущества муниципального образования городской округ Торез Донецкой Народной Республики</w:t>
      </w:r>
      <w:r>
        <w:rPr>
          <w:rFonts w:ascii="Times New Roman" w:hAnsi="Times New Roman" w:cs="Times New Roman"/>
          <w:sz w:val="28"/>
          <w:szCs w:val="28"/>
        </w:rPr>
        <w:t>.</w:t>
      </w:r>
    </w:p>
    <w:p w14:paraId="16203D16" w14:textId="77777777" w:rsidR="00145F8D" w:rsidRPr="00EE2E8D" w:rsidRDefault="00145F8D" w:rsidP="00145F8D">
      <w:pPr>
        <w:pStyle w:val="24"/>
        <w:shd w:val="clear" w:color="auto" w:fill="auto"/>
        <w:tabs>
          <w:tab w:val="left" w:pos="1118"/>
        </w:tabs>
        <w:spacing w:line="240" w:lineRule="auto"/>
        <w:ind w:firstLine="709"/>
        <w:jc w:val="both"/>
        <w:rPr>
          <w:color w:val="000000" w:themeColor="text1"/>
          <w:sz w:val="28"/>
          <w:szCs w:val="28"/>
        </w:rPr>
      </w:pPr>
      <w:r w:rsidRPr="00EE2E8D">
        <w:rPr>
          <w:color w:val="000000" w:themeColor="text1"/>
          <w:sz w:val="28"/>
          <w:szCs w:val="28"/>
        </w:rPr>
        <w:t xml:space="preserve">2. Опубликовать настоящее решение в сетевом издании </w:t>
      </w:r>
      <w:r w:rsidRPr="00EE2E8D">
        <w:rPr>
          <w:color w:val="000000" w:themeColor="text1"/>
          <w:sz w:val="28"/>
          <w:szCs w:val="28"/>
        </w:rPr>
        <w:lastRenderedPageBreak/>
        <w:t>Государственная информационная система нормативных правовых актов Донецкой Народной Республики - gisnpa-dnr.ru и разместить на официальном сайте муниципального образования городской округ Торез Донецкой Народной Республики в информационно-телекоммуникационной сети «Интернет».</w:t>
      </w:r>
    </w:p>
    <w:p w14:paraId="6DD43641" w14:textId="77777777" w:rsidR="00145F8D" w:rsidRPr="00EE2E8D" w:rsidRDefault="00145F8D" w:rsidP="00145F8D">
      <w:pPr>
        <w:pStyle w:val="24"/>
        <w:shd w:val="clear" w:color="auto" w:fill="auto"/>
        <w:tabs>
          <w:tab w:val="left" w:pos="1118"/>
        </w:tabs>
        <w:spacing w:line="240" w:lineRule="auto"/>
        <w:ind w:firstLine="709"/>
        <w:jc w:val="both"/>
        <w:rPr>
          <w:color w:val="000000" w:themeColor="text1"/>
          <w:sz w:val="28"/>
          <w:szCs w:val="28"/>
        </w:rPr>
      </w:pPr>
    </w:p>
    <w:p w14:paraId="01323D79" w14:textId="77777777" w:rsidR="00145F8D" w:rsidRPr="00EE2E8D" w:rsidRDefault="00145F8D" w:rsidP="00145F8D">
      <w:pPr>
        <w:pStyle w:val="ac"/>
        <w:spacing w:before="32"/>
        <w:rPr>
          <w:position w:val="-3"/>
          <w:sz w:val="18"/>
        </w:rPr>
      </w:pPr>
      <w:r w:rsidRPr="00EE2E8D">
        <w:tab/>
        <w:t xml:space="preserve">3. Настоящее </w:t>
      </w:r>
      <w:r w:rsidRPr="00EE2E8D">
        <w:rPr>
          <w:color w:val="111111"/>
        </w:rPr>
        <w:t xml:space="preserve">решение </w:t>
      </w:r>
      <w:r w:rsidRPr="00EE2E8D">
        <w:t xml:space="preserve">вступает </w:t>
      </w:r>
      <w:r w:rsidRPr="00EE2E8D">
        <w:rPr>
          <w:color w:val="0E0E0E"/>
        </w:rPr>
        <w:t xml:space="preserve">в </w:t>
      </w:r>
      <w:r w:rsidRPr="00EE2E8D">
        <w:t xml:space="preserve">силу после его официального </w:t>
      </w:r>
      <w:r w:rsidRPr="00EE2E8D">
        <w:rPr>
          <w:color w:val="0C0C0C"/>
        </w:rPr>
        <w:t>опубликования</w:t>
      </w:r>
      <w:r w:rsidRPr="00EE2E8D">
        <w:t>.</w:t>
      </w:r>
    </w:p>
    <w:p w14:paraId="7F6D06F9" w14:textId="77777777" w:rsidR="00145F8D" w:rsidRPr="00EE2E8D" w:rsidRDefault="00145F8D" w:rsidP="00145F8D">
      <w:pPr>
        <w:pStyle w:val="ae"/>
        <w:spacing w:line="240" w:lineRule="auto"/>
        <w:ind w:firstLine="0"/>
        <w:rPr>
          <w:rFonts w:cs="Times New Roman"/>
          <w:szCs w:val="28"/>
        </w:rPr>
      </w:pPr>
    </w:p>
    <w:p w14:paraId="14B16B42" w14:textId="77777777" w:rsidR="00145F8D" w:rsidRPr="00EE2E8D" w:rsidRDefault="00145F8D" w:rsidP="00145F8D">
      <w:pPr>
        <w:pStyle w:val="ae"/>
        <w:spacing w:line="240" w:lineRule="auto"/>
        <w:ind w:firstLine="0"/>
        <w:rPr>
          <w:rFonts w:cs="Times New Roman"/>
          <w:szCs w:val="28"/>
        </w:rPr>
      </w:pPr>
    </w:p>
    <w:p w14:paraId="756C7819" w14:textId="77777777" w:rsidR="00145F8D" w:rsidRPr="00EE2E8D" w:rsidRDefault="00145F8D" w:rsidP="00145F8D">
      <w:pPr>
        <w:suppressAutoHyphens/>
        <w:spacing w:after="0" w:line="240" w:lineRule="auto"/>
        <w:rPr>
          <w:rFonts w:ascii="Times New Roman" w:hAnsi="Times New Roman" w:cs="Times New Roman"/>
          <w:sz w:val="28"/>
          <w:szCs w:val="28"/>
          <w:lang w:eastAsia="ru-RU"/>
        </w:rPr>
      </w:pPr>
      <w:r w:rsidRPr="00EE2E8D">
        <w:rPr>
          <w:rFonts w:ascii="Times New Roman" w:hAnsi="Times New Roman" w:cs="Times New Roman"/>
          <w:sz w:val="28"/>
          <w:szCs w:val="28"/>
          <w:lang w:eastAsia="ru-RU"/>
        </w:rPr>
        <w:t xml:space="preserve">Председатель </w:t>
      </w:r>
    </w:p>
    <w:p w14:paraId="5D484EF7" w14:textId="77777777" w:rsidR="00145F8D" w:rsidRPr="00EE2E8D" w:rsidRDefault="00145F8D" w:rsidP="00145F8D">
      <w:pPr>
        <w:suppressAutoHyphens/>
        <w:spacing w:after="0" w:line="240" w:lineRule="auto"/>
        <w:rPr>
          <w:rFonts w:ascii="Times New Roman" w:hAnsi="Times New Roman" w:cs="Times New Roman"/>
          <w:sz w:val="28"/>
          <w:szCs w:val="28"/>
          <w:lang w:eastAsia="ru-RU"/>
        </w:rPr>
      </w:pPr>
      <w:proofErr w:type="spellStart"/>
      <w:r w:rsidRPr="00EE2E8D">
        <w:rPr>
          <w:rFonts w:ascii="Times New Roman" w:hAnsi="Times New Roman" w:cs="Times New Roman"/>
          <w:sz w:val="28"/>
          <w:szCs w:val="28"/>
          <w:lang w:eastAsia="ru-RU"/>
        </w:rPr>
        <w:t>Торезского</w:t>
      </w:r>
      <w:proofErr w:type="spellEnd"/>
      <w:r w:rsidRPr="00EE2E8D">
        <w:rPr>
          <w:rFonts w:ascii="Times New Roman" w:hAnsi="Times New Roman" w:cs="Times New Roman"/>
          <w:sz w:val="28"/>
          <w:szCs w:val="28"/>
          <w:lang w:eastAsia="ru-RU"/>
        </w:rPr>
        <w:t xml:space="preserve"> городского совета </w:t>
      </w:r>
    </w:p>
    <w:p w14:paraId="3A0A4B8C" w14:textId="77777777" w:rsidR="00145F8D" w:rsidRPr="00EE2E8D" w:rsidRDefault="00145F8D" w:rsidP="00145F8D">
      <w:pPr>
        <w:suppressAutoHyphens/>
        <w:spacing w:after="0" w:line="240" w:lineRule="auto"/>
        <w:rPr>
          <w:rFonts w:ascii="Times New Roman" w:hAnsi="Times New Roman" w:cs="Times New Roman"/>
          <w:sz w:val="28"/>
          <w:szCs w:val="28"/>
          <w:lang w:eastAsia="ru-RU"/>
        </w:rPr>
      </w:pPr>
      <w:r w:rsidRPr="00EE2E8D">
        <w:rPr>
          <w:rFonts w:ascii="Times New Roman" w:hAnsi="Times New Roman" w:cs="Times New Roman"/>
          <w:sz w:val="28"/>
          <w:szCs w:val="28"/>
          <w:lang w:eastAsia="ru-RU"/>
        </w:rPr>
        <w:t xml:space="preserve">Донецкой Народной Республики </w:t>
      </w:r>
    </w:p>
    <w:p w14:paraId="38011054" w14:textId="77777777" w:rsidR="00145F8D" w:rsidRPr="00EE2E8D" w:rsidRDefault="00145F8D" w:rsidP="00145F8D">
      <w:pPr>
        <w:spacing w:after="0" w:line="240" w:lineRule="auto"/>
        <w:rPr>
          <w:rFonts w:ascii="Times New Roman" w:hAnsi="Times New Roman" w:cs="Times New Roman"/>
          <w:sz w:val="28"/>
          <w:szCs w:val="28"/>
          <w:lang w:eastAsia="ru-RU"/>
        </w:rPr>
      </w:pPr>
      <w:r w:rsidRPr="00EE2E8D">
        <w:rPr>
          <w:rFonts w:ascii="Times New Roman" w:hAnsi="Times New Roman" w:cs="Times New Roman"/>
          <w:sz w:val="28"/>
          <w:szCs w:val="28"/>
          <w:lang w:eastAsia="ru-RU"/>
        </w:rPr>
        <w:t>первого созыва</w:t>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r>
      <w:r w:rsidRPr="00EE2E8D">
        <w:rPr>
          <w:rFonts w:ascii="Times New Roman" w:hAnsi="Times New Roman" w:cs="Times New Roman"/>
          <w:sz w:val="28"/>
          <w:szCs w:val="28"/>
          <w:lang w:eastAsia="ru-RU"/>
        </w:rPr>
        <w:tab/>
        <w:t xml:space="preserve">А.Л. </w:t>
      </w:r>
      <w:proofErr w:type="spellStart"/>
      <w:r w:rsidRPr="00EE2E8D">
        <w:rPr>
          <w:rFonts w:ascii="Times New Roman" w:hAnsi="Times New Roman" w:cs="Times New Roman"/>
          <w:sz w:val="28"/>
          <w:szCs w:val="28"/>
          <w:lang w:eastAsia="ru-RU"/>
        </w:rPr>
        <w:t>Казмерчук</w:t>
      </w:r>
      <w:proofErr w:type="spellEnd"/>
    </w:p>
    <w:p w14:paraId="1BDC3185" w14:textId="77777777" w:rsidR="00145F8D" w:rsidRPr="00EE2E8D" w:rsidRDefault="00145F8D" w:rsidP="00145F8D">
      <w:pPr>
        <w:spacing w:after="0" w:line="240" w:lineRule="auto"/>
        <w:rPr>
          <w:rFonts w:ascii="Times New Roman" w:hAnsi="Times New Roman" w:cs="Times New Roman"/>
          <w:sz w:val="28"/>
          <w:szCs w:val="28"/>
          <w:lang w:eastAsia="ru-RU"/>
        </w:rPr>
      </w:pPr>
    </w:p>
    <w:p w14:paraId="69648E56" w14:textId="77777777" w:rsidR="00145F8D" w:rsidRPr="00EE2E8D" w:rsidRDefault="00145F8D" w:rsidP="00145F8D">
      <w:pPr>
        <w:spacing w:after="0" w:line="240" w:lineRule="auto"/>
        <w:rPr>
          <w:rFonts w:ascii="Times New Roman" w:hAnsi="Times New Roman" w:cs="Times New Roman"/>
          <w:sz w:val="28"/>
          <w:szCs w:val="28"/>
          <w:lang w:eastAsia="ru-RU"/>
        </w:rPr>
      </w:pPr>
    </w:p>
    <w:p w14:paraId="51B55CF9" w14:textId="77777777" w:rsidR="00145F8D" w:rsidRPr="00EE2E8D" w:rsidRDefault="00145F8D" w:rsidP="00145F8D">
      <w:pPr>
        <w:suppressAutoHyphens/>
        <w:spacing w:after="0" w:line="240" w:lineRule="auto"/>
        <w:rPr>
          <w:rFonts w:ascii="Times New Roman" w:hAnsi="Times New Roman" w:cs="Times New Roman"/>
          <w:bCs/>
          <w:sz w:val="28"/>
          <w:szCs w:val="28"/>
          <w:lang w:eastAsia="ru-RU"/>
        </w:rPr>
      </w:pPr>
      <w:proofErr w:type="spellStart"/>
      <w:r w:rsidRPr="00EE2E8D">
        <w:rPr>
          <w:rFonts w:ascii="Times New Roman" w:hAnsi="Times New Roman" w:cs="Times New Roman"/>
          <w:bCs/>
          <w:sz w:val="28"/>
          <w:szCs w:val="28"/>
          <w:lang w:eastAsia="ru-RU"/>
        </w:rPr>
        <w:t>Врип</w:t>
      </w:r>
      <w:proofErr w:type="spellEnd"/>
      <w:r w:rsidRPr="00EE2E8D">
        <w:rPr>
          <w:rFonts w:ascii="Times New Roman" w:hAnsi="Times New Roman" w:cs="Times New Roman"/>
          <w:bCs/>
          <w:sz w:val="28"/>
          <w:szCs w:val="28"/>
          <w:lang w:eastAsia="ru-RU"/>
        </w:rPr>
        <w:t xml:space="preserve"> Главы муниципального образования </w:t>
      </w:r>
    </w:p>
    <w:p w14:paraId="35BC8D3B" w14:textId="77777777" w:rsidR="00145F8D" w:rsidRPr="00EE2E8D" w:rsidRDefault="00145F8D" w:rsidP="00145F8D">
      <w:pPr>
        <w:suppressAutoHyphens/>
        <w:spacing w:after="0" w:line="240" w:lineRule="auto"/>
        <w:rPr>
          <w:rFonts w:ascii="Times New Roman" w:hAnsi="Times New Roman" w:cs="Times New Roman"/>
          <w:bCs/>
          <w:i/>
          <w:sz w:val="28"/>
          <w:szCs w:val="28"/>
          <w:lang w:eastAsia="ru-RU"/>
        </w:rPr>
      </w:pPr>
      <w:r w:rsidRPr="00EE2E8D">
        <w:rPr>
          <w:rFonts w:ascii="Times New Roman" w:hAnsi="Times New Roman" w:cs="Times New Roman"/>
          <w:bCs/>
          <w:sz w:val="28"/>
          <w:szCs w:val="28"/>
          <w:lang w:eastAsia="ru-RU"/>
        </w:rPr>
        <w:t>городской округ Торез</w:t>
      </w:r>
    </w:p>
    <w:p w14:paraId="1D82E2EF" w14:textId="77777777" w:rsidR="00145F8D" w:rsidRDefault="00145F8D" w:rsidP="00145F8D">
      <w:pPr>
        <w:suppressAutoHyphens/>
        <w:spacing w:after="0" w:line="240" w:lineRule="auto"/>
        <w:rPr>
          <w:rFonts w:ascii="Times New Roman" w:hAnsi="Times New Roman" w:cs="Times New Roman"/>
          <w:bCs/>
          <w:sz w:val="28"/>
          <w:szCs w:val="28"/>
          <w:lang w:eastAsia="ru-RU"/>
        </w:rPr>
      </w:pPr>
      <w:r w:rsidRPr="00EE2E8D">
        <w:rPr>
          <w:rFonts w:ascii="Times New Roman" w:hAnsi="Times New Roman" w:cs="Times New Roman"/>
          <w:bCs/>
          <w:sz w:val="28"/>
          <w:szCs w:val="28"/>
          <w:lang w:eastAsia="ru-RU"/>
        </w:rPr>
        <w:t>Донецкой Народной Республики</w:t>
      </w:r>
      <w:r w:rsidRPr="00EE2E8D">
        <w:rPr>
          <w:rFonts w:ascii="Times New Roman" w:hAnsi="Times New Roman" w:cs="Times New Roman"/>
          <w:bCs/>
          <w:sz w:val="28"/>
          <w:szCs w:val="28"/>
          <w:lang w:eastAsia="ru-RU"/>
        </w:rPr>
        <w:tab/>
      </w:r>
      <w:r w:rsidRPr="00EE2E8D">
        <w:rPr>
          <w:rFonts w:ascii="Times New Roman" w:hAnsi="Times New Roman" w:cs="Times New Roman"/>
          <w:bCs/>
          <w:sz w:val="28"/>
          <w:szCs w:val="28"/>
          <w:lang w:eastAsia="ru-RU"/>
        </w:rPr>
        <w:tab/>
      </w:r>
      <w:r w:rsidRPr="00EE2E8D">
        <w:rPr>
          <w:rFonts w:ascii="Times New Roman" w:hAnsi="Times New Roman" w:cs="Times New Roman"/>
          <w:bCs/>
          <w:sz w:val="28"/>
          <w:szCs w:val="28"/>
          <w:lang w:eastAsia="ru-RU"/>
        </w:rPr>
        <w:tab/>
      </w:r>
      <w:r w:rsidRPr="00EE2E8D">
        <w:rPr>
          <w:rFonts w:ascii="Times New Roman" w:hAnsi="Times New Roman" w:cs="Times New Roman"/>
          <w:bCs/>
          <w:sz w:val="28"/>
          <w:szCs w:val="28"/>
          <w:lang w:eastAsia="ru-RU"/>
        </w:rPr>
        <w:tab/>
      </w:r>
      <w:r w:rsidRPr="00EE2E8D">
        <w:rPr>
          <w:rFonts w:ascii="Times New Roman" w:hAnsi="Times New Roman" w:cs="Times New Roman"/>
          <w:bCs/>
          <w:sz w:val="28"/>
          <w:szCs w:val="28"/>
          <w:lang w:eastAsia="ru-RU"/>
        </w:rPr>
        <w:tab/>
        <w:t>А.В.</w:t>
      </w:r>
      <w:r>
        <w:rPr>
          <w:rFonts w:ascii="Times New Roman" w:hAnsi="Times New Roman" w:cs="Times New Roman"/>
          <w:bCs/>
          <w:sz w:val="28"/>
          <w:szCs w:val="28"/>
          <w:lang w:eastAsia="ru-RU"/>
        </w:rPr>
        <w:t xml:space="preserve"> </w:t>
      </w:r>
      <w:r w:rsidRPr="00EE2E8D">
        <w:rPr>
          <w:rFonts w:ascii="Times New Roman" w:hAnsi="Times New Roman" w:cs="Times New Roman"/>
          <w:bCs/>
          <w:sz w:val="28"/>
          <w:szCs w:val="28"/>
          <w:lang w:eastAsia="ru-RU"/>
        </w:rPr>
        <w:t>Чесноков</w:t>
      </w:r>
    </w:p>
    <w:p w14:paraId="41489DC7" w14:textId="77777777" w:rsidR="00145F8D" w:rsidRDefault="00145F8D" w:rsidP="00145F8D">
      <w:pPr>
        <w:suppressAutoHyphens/>
        <w:spacing w:after="0" w:line="240" w:lineRule="auto"/>
        <w:rPr>
          <w:rFonts w:ascii="Times New Roman" w:hAnsi="Times New Roman" w:cs="Times New Roman"/>
          <w:bCs/>
          <w:sz w:val="28"/>
          <w:szCs w:val="28"/>
          <w:lang w:eastAsia="ru-RU"/>
        </w:rPr>
      </w:pPr>
    </w:p>
    <w:p w14:paraId="7DD37B2D"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6A549AF"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1E08A2FB"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4C6139F2"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48F8CCAF"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0BD13244"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73820243"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D9DC0F2"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07FFE074"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7E528220"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3E570A79"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2C399FBF"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39B2296B"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02EBCF35"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2B78D5DC"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5B115D7"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059FBD70"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C332D7B"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32649F93"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94AA6B6"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1FEA8BEE"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35297B30"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1367B46F"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0C81D18E" w14:textId="77777777" w:rsidR="00145F8D" w:rsidRDefault="00145F8D" w:rsidP="00D3259A">
      <w:pPr>
        <w:suppressAutoHyphens/>
        <w:spacing w:after="0" w:line="240" w:lineRule="auto"/>
        <w:ind w:left="4248" w:firstLine="855"/>
        <w:rPr>
          <w:rFonts w:ascii="Times New Roman" w:hAnsi="Times New Roman" w:cs="Times New Roman"/>
          <w:sz w:val="28"/>
          <w:szCs w:val="28"/>
        </w:rPr>
      </w:pPr>
    </w:p>
    <w:p w14:paraId="5ACFAD6B" w14:textId="77777777" w:rsidR="00145F8D" w:rsidRDefault="00145F8D" w:rsidP="00D3259A">
      <w:pPr>
        <w:suppressAutoHyphens/>
        <w:spacing w:after="0" w:line="240" w:lineRule="auto"/>
        <w:ind w:left="4248" w:firstLine="855"/>
        <w:rPr>
          <w:rFonts w:ascii="Times New Roman" w:hAnsi="Times New Roman" w:cs="Times New Roman"/>
          <w:sz w:val="28"/>
          <w:szCs w:val="28"/>
        </w:rPr>
        <w:sectPr w:rsidR="00145F8D" w:rsidSect="00145F8D">
          <w:headerReference w:type="default" r:id="rId9"/>
          <w:headerReference w:type="first" r:id="rId10"/>
          <w:pgSz w:w="11906" w:h="16838"/>
          <w:pgMar w:top="1134" w:right="850" w:bottom="1134" w:left="1701" w:header="708" w:footer="978" w:gutter="0"/>
          <w:pgNumType w:start="1"/>
          <w:cols w:space="708"/>
          <w:titlePg/>
          <w:docGrid w:linePitch="360"/>
        </w:sectPr>
      </w:pPr>
    </w:p>
    <w:p w14:paraId="0A6F9410" w14:textId="40676D0F" w:rsidR="00341052" w:rsidRDefault="00D3259A" w:rsidP="00D3259A">
      <w:pPr>
        <w:suppressAutoHyphens/>
        <w:spacing w:after="0" w:line="240" w:lineRule="auto"/>
        <w:ind w:left="4248" w:firstLine="855"/>
        <w:rPr>
          <w:rFonts w:ascii="Times New Roman" w:hAnsi="Times New Roman" w:cs="Times New Roman"/>
          <w:sz w:val="28"/>
          <w:szCs w:val="28"/>
        </w:rPr>
      </w:pPr>
      <w:r>
        <w:rPr>
          <w:rFonts w:ascii="Times New Roman" w:hAnsi="Times New Roman" w:cs="Times New Roman"/>
          <w:sz w:val="28"/>
          <w:szCs w:val="28"/>
        </w:rPr>
        <w:lastRenderedPageBreak/>
        <w:t>У</w:t>
      </w:r>
      <w:r w:rsidR="00341052" w:rsidRPr="00341052">
        <w:rPr>
          <w:rFonts w:ascii="Times New Roman" w:hAnsi="Times New Roman" w:cs="Times New Roman"/>
          <w:sz w:val="28"/>
          <w:szCs w:val="28"/>
        </w:rPr>
        <w:t>ТВЕРЖДЕНА</w:t>
      </w:r>
    </w:p>
    <w:p w14:paraId="48589194" w14:textId="77777777" w:rsidR="00341052" w:rsidRPr="00341052" w:rsidRDefault="00341052" w:rsidP="00341052">
      <w:pPr>
        <w:spacing w:after="0"/>
        <w:ind w:firstLine="2694"/>
        <w:jc w:val="center"/>
        <w:rPr>
          <w:rFonts w:ascii="Times New Roman" w:hAnsi="Times New Roman" w:cs="Times New Roman"/>
          <w:sz w:val="28"/>
          <w:szCs w:val="28"/>
        </w:rPr>
      </w:pPr>
    </w:p>
    <w:p w14:paraId="5D4008B4" w14:textId="465318F6" w:rsidR="00341052" w:rsidRPr="00341052" w:rsidRDefault="00341052" w:rsidP="00341052">
      <w:pPr>
        <w:spacing w:after="0"/>
        <w:ind w:firstLine="5103"/>
        <w:jc w:val="both"/>
        <w:rPr>
          <w:rFonts w:ascii="Times New Roman" w:hAnsi="Times New Roman" w:cs="Times New Roman"/>
          <w:sz w:val="28"/>
          <w:szCs w:val="28"/>
        </w:rPr>
      </w:pPr>
      <w:r w:rsidRPr="00341052">
        <w:rPr>
          <w:rFonts w:ascii="Times New Roman" w:hAnsi="Times New Roman" w:cs="Times New Roman"/>
          <w:sz w:val="28"/>
          <w:szCs w:val="28"/>
        </w:rPr>
        <w:t xml:space="preserve">решением </w:t>
      </w:r>
      <w:proofErr w:type="spellStart"/>
      <w:r w:rsidRPr="00341052">
        <w:rPr>
          <w:rFonts w:ascii="Times New Roman" w:hAnsi="Times New Roman" w:cs="Times New Roman"/>
          <w:sz w:val="28"/>
          <w:szCs w:val="28"/>
        </w:rPr>
        <w:t>Торезского</w:t>
      </w:r>
      <w:proofErr w:type="spellEnd"/>
      <w:r w:rsidRPr="00341052">
        <w:rPr>
          <w:rFonts w:ascii="Times New Roman" w:hAnsi="Times New Roman" w:cs="Times New Roman"/>
          <w:sz w:val="28"/>
          <w:szCs w:val="28"/>
        </w:rPr>
        <w:t xml:space="preserve"> городского</w:t>
      </w:r>
    </w:p>
    <w:p w14:paraId="03F4D6C1" w14:textId="2AAFEEB1" w:rsidR="00341052" w:rsidRDefault="00341052" w:rsidP="00341052">
      <w:pPr>
        <w:spacing w:after="0"/>
        <w:ind w:left="5103"/>
        <w:jc w:val="both"/>
        <w:rPr>
          <w:rFonts w:ascii="Times New Roman" w:hAnsi="Times New Roman" w:cs="Times New Roman"/>
          <w:sz w:val="28"/>
          <w:szCs w:val="28"/>
        </w:rPr>
      </w:pPr>
      <w:r w:rsidRPr="00341052">
        <w:rPr>
          <w:rFonts w:ascii="Times New Roman" w:hAnsi="Times New Roman" w:cs="Times New Roman"/>
          <w:sz w:val="28"/>
          <w:szCs w:val="28"/>
        </w:rPr>
        <w:t>совета Донецкой Народной Республики</w:t>
      </w:r>
    </w:p>
    <w:p w14:paraId="3864E9D7" w14:textId="68117D18" w:rsidR="00341052" w:rsidRDefault="00341052" w:rsidP="00341052">
      <w:pPr>
        <w:spacing w:after="0"/>
        <w:ind w:left="5103"/>
        <w:jc w:val="both"/>
        <w:rPr>
          <w:rFonts w:ascii="Times New Roman" w:hAnsi="Times New Roman" w:cs="Times New Roman"/>
          <w:sz w:val="28"/>
          <w:szCs w:val="28"/>
        </w:rPr>
      </w:pPr>
      <w:r>
        <w:rPr>
          <w:rFonts w:ascii="Times New Roman" w:hAnsi="Times New Roman" w:cs="Times New Roman"/>
          <w:sz w:val="28"/>
          <w:szCs w:val="28"/>
        </w:rPr>
        <w:t>от _______________№_______</w:t>
      </w:r>
    </w:p>
    <w:p w14:paraId="3FF9BD5B" w14:textId="77777777" w:rsidR="00341052" w:rsidRPr="00341052" w:rsidRDefault="00341052" w:rsidP="00341052">
      <w:pPr>
        <w:spacing w:after="0"/>
        <w:ind w:left="5103"/>
        <w:jc w:val="both"/>
        <w:rPr>
          <w:rFonts w:ascii="Times New Roman" w:hAnsi="Times New Roman" w:cs="Times New Roman"/>
          <w:sz w:val="28"/>
          <w:szCs w:val="28"/>
        </w:rPr>
      </w:pPr>
    </w:p>
    <w:p w14:paraId="611B283C" w14:textId="02832B39" w:rsidR="008F0953" w:rsidRDefault="006D6648" w:rsidP="008F0953">
      <w:pPr>
        <w:jc w:val="center"/>
        <w:rPr>
          <w:rFonts w:ascii="Times New Roman" w:hAnsi="Times New Roman" w:cs="Times New Roman"/>
          <w:b/>
          <w:bCs/>
          <w:sz w:val="28"/>
          <w:szCs w:val="28"/>
        </w:rPr>
      </w:pPr>
      <w:r w:rsidRPr="008F0953">
        <w:rPr>
          <w:rFonts w:ascii="Times New Roman" w:hAnsi="Times New Roman" w:cs="Times New Roman"/>
          <w:b/>
          <w:bCs/>
          <w:sz w:val="28"/>
          <w:szCs w:val="28"/>
        </w:rPr>
        <w:t>МЕТОДИК</w:t>
      </w:r>
      <w:r>
        <w:rPr>
          <w:rFonts w:ascii="Times New Roman" w:hAnsi="Times New Roman" w:cs="Times New Roman"/>
          <w:b/>
          <w:bCs/>
          <w:sz w:val="28"/>
          <w:szCs w:val="28"/>
        </w:rPr>
        <w:t>А</w:t>
      </w:r>
      <w:r w:rsidRPr="008F0953">
        <w:rPr>
          <w:rFonts w:ascii="Times New Roman" w:hAnsi="Times New Roman" w:cs="Times New Roman"/>
          <w:b/>
          <w:bCs/>
          <w:sz w:val="28"/>
          <w:szCs w:val="28"/>
        </w:rPr>
        <w:t xml:space="preserve"> РАСЧЕТА И РАСПРЕДЕЛЕНИЯ АРЕНДНОЙ ПЛАТЫ ПРИ ПРЕДОСТАВЛЕНИИ В АРЕНДУ МУНИЦИПАЛЬНОГО ИМУЩЕСТВА МУНИЦИПАЛЬНОГО ОБРАЗОВАНИЯ ГОРОДСКОЙ ОКРУГ </w:t>
      </w:r>
      <w:r>
        <w:rPr>
          <w:rFonts w:ascii="Times New Roman" w:hAnsi="Times New Roman" w:cs="Times New Roman"/>
          <w:b/>
          <w:bCs/>
          <w:sz w:val="28"/>
          <w:szCs w:val="28"/>
        </w:rPr>
        <w:t>ТОРЕЗ</w:t>
      </w:r>
      <w:r w:rsidRPr="008F0953">
        <w:rPr>
          <w:rFonts w:ascii="Times New Roman" w:hAnsi="Times New Roman" w:cs="Times New Roman"/>
          <w:b/>
          <w:bCs/>
          <w:sz w:val="28"/>
          <w:szCs w:val="28"/>
        </w:rPr>
        <w:t xml:space="preserve"> ДОНЕЦКОЙ НАРОДНОЙ РЕСПУБЛИКИ</w:t>
      </w:r>
    </w:p>
    <w:p w14:paraId="62C6E5C1" w14:textId="40498FB7" w:rsidR="00E42FE9" w:rsidRPr="008F0953" w:rsidRDefault="00E42FE9" w:rsidP="008F0953">
      <w:pPr>
        <w:jc w:val="center"/>
        <w:rPr>
          <w:rFonts w:ascii="Times New Roman" w:hAnsi="Times New Roman" w:cs="Times New Roman"/>
          <w:b/>
          <w:bCs/>
          <w:sz w:val="28"/>
          <w:szCs w:val="28"/>
        </w:rPr>
      </w:pPr>
      <w:r w:rsidRPr="008F0953">
        <w:rPr>
          <w:rFonts w:ascii="Times New Roman" w:hAnsi="Times New Roman" w:cs="Times New Roman"/>
          <w:b/>
          <w:bCs/>
          <w:sz w:val="28"/>
          <w:szCs w:val="28"/>
        </w:rPr>
        <w:t>I. ОБЩИЕ ПОЛОЖЕНИЯ</w:t>
      </w:r>
    </w:p>
    <w:p w14:paraId="28F12EF6" w14:textId="4BA8ABAC"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1.1. Методика </w:t>
      </w:r>
      <w:r w:rsidR="00445EF0" w:rsidRPr="00445EF0">
        <w:rPr>
          <w:rFonts w:ascii="Times New Roman" w:hAnsi="Times New Roman" w:cs="Times New Roman"/>
          <w:sz w:val="28"/>
          <w:szCs w:val="28"/>
        </w:rPr>
        <w:t xml:space="preserve">расчета и распределения арендной платы при предоставлении в аренду муниципального имущества муниципального образования городской округ </w:t>
      </w:r>
      <w:r w:rsidR="00445EF0">
        <w:rPr>
          <w:rFonts w:ascii="Times New Roman" w:hAnsi="Times New Roman" w:cs="Times New Roman"/>
          <w:sz w:val="28"/>
          <w:szCs w:val="28"/>
        </w:rPr>
        <w:t>Т</w:t>
      </w:r>
      <w:r w:rsidR="00445EF0" w:rsidRPr="00445EF0">
        <w:rPr>
          <w:rFonts w:ascii="Times New Roman" w:hAnsi="Times New Roman" w:cs="Times New Roman"/>
          <w:sz w:val="28"/>
          <w:szCs w:val="28"/>
        </w:rPr>
        <w:t xml:space="preserve">орез </w:t>
      </w:r>
      <w:r w:rsidR="00445EF0">
        <w:rPr>
          <w:rFonts w:ascii="Times New Roman" w:hAnsi="Times New Roman" w:cs="Times New Roman"/>
          <w:sz w:val="28"/>
          <w:szCs w:val="28"/>
        </w:rPr>
        <w:t>Д</w:t>
      </w:r>
      <w:r w:rsidR="00445EF0" w:rsidRPr="00445EF0">
        <w:rPr>
          <w:rFonts w:ascii="Times New Roman" w:hAnsi="Times New Roman" w:cs="Times New Roman"/>
          <w:sz w:val="28"/>
          <w:szCs w:val="28"/>
        </w:rPr>
        <w:t xml:space="preserve">онецкой </w:t>
      </w:r>
      <w:r w:rsidR="00445EF0">
        <w:rPr>
          <w:rFonts w:ascii="Times New Roman" w:hAnsi="Times New Roman" w:cs="Times New Roman"/>
          <w:sz w:val="28"/>
          <w:szCs w:val="28"/>
        </w:rPr>
        <w:t>Н</w:t>
      </w:r>
      <w:r w:rsidR="00445EF0" w:rsidRPr="00445EF0">
        <w:rPr>
          <w:rFonts w:ascii="Times New Roman" w:hAnsi="Times New Roman" w:cs="Times New Roman"/>
          <w:sz w:val="28"/>
          <w:szCs w:val="28"/>
        </w:rPr>
        <w:t xml:space="preserve">ародной </w:t>
      </w:r>
      <w:r w:rsidR="00445EF0">
        <w:rPr>
          <w:rFonts w:ascii="Times New Roman" w:hAnsi="Times New Roman" w:cs="Times New Roman"/>
          <w:sz w:val="28"/>
          <w:szCs w:val="28"/>
        </w:rPr>
        <w:t>Р</w:t>
      </w:r>
      <w:r w:rsidR="00445EF0" w:rsidRPr="00445EF0">
        <w:rPr>
          <w:rFonts w:ascii="Times New Roman" w:hAnsi="Times New Roman" w:cs="Times New Roman"/>
          <w:sz w:val="28"/>
          <w:szCs w:val="28"/>
        </w:rPr>
        <w:t>еспублики</w:t>
      </w:r>
      <w:r w:rsidR="00445EF0">
        <w:rPr>
          <w:rFonts w:ascii="Times New Roman" w:hAnsi="Times New Roman" w:cs="Times New Roman"/>
          <w:sz w:val="28"/>
          <w:szCs w:val="28"/>
        </w:rPr>
        <w:t xml:space="preserve"> (далее – Методика)</w:t>
      </w:r>
      <w:r w:rsidR="00445EF0" w:rsidRPr="008F0953">
        <w:rPr>
          <w:rFonts w:ascii="Times New Roman" w:hAnsi="Times New Roman" w:cs="Times New Roman"/>
          <w:sz w:val="28"/>
          <w:szCs w:val="28"/>
        </w:rPr>
        <w:t xml:space="preserve"> </w:t>
      </w:r>
      <w:r w:rsidRPr="008F0953">
        <w:rPr>
          <w:rFonts w:ascii="Times New Roman" w:hAnsi="Times New Roman" w:cs="Times New Roman"/>
          <w:sz w:val="28"/>
          <w:szCs w:val="28"/>
        </w:rPr>
        <w:t xml:space="preserve">разработана с целью создания единого организационно-экономического механизма определения размера платы за аренду (субаренду) имущества муниципального образования городской округ </w:t>
      </w:r>
      <w:r w:rsidR="008F0953">
        <w:rPr>
          <w:rFonts w:ascii="Times New Roman" w:hAnsi="Times New Roman" w:cs="Times New Roman"/>
          <w:sz w:val="28"/>
          <w:szCs w:val="28"/>
        </w:rPr>
        <w:t xml:space="preserve">Торез </w:t>
      </w:r>
      <w:r w:rsidRPr="008F0953">
        <w:rPr>
          <w:rFonts w:ascii="Times New Roman" w:hAnsi="Times New Roman" w:cs="Times New Roman"/>
          <w:sz w:val="28"/>
          <w:szCs w:val="28"/>
        </w:rPr>
        <w:t xml:space="preserve">Донецкой Народной Республики и установления порядка ее расчета и распределения, обеспечения эффективного использования муниципального имущества города </w:t>
      </w:r>
      <w:r w:rsidR="008F0953">
        <w:rPr>
          <w:rFonts w:ascii="Times New Roman" w:hAnsi="Times New Roman" w:cs="Times New Roman"/>
          <w:sz w:val="28"/>
          <w:szCs w:val="28"/>
        </w:rPr>
        <w:t>Тореза</w:t>
      </w:r>
      <w:r w:rsidRPr="008F0953">
        <w:rPr>
          <w:rFonts w:ascii="Times New Roman" w:hAnsi="Times New Roman" w:cs="Times New Roman"/>
          <w:sz w:val="28"/>
          <w:szCs w:val="28"/>
        </w:rPr>
        <w:t xml:space="preserve"> и поступлений в бюджет муниципального образования городской округ </w:t>
      </w:r>
      <w:r w:rsidR="008F0953">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от передачи его в аренду, в соответствии с требованиями Гражданского кодекса Российской Федерации, ст</w:t>
      </w:r>
      <w:r w:rsidR="00445EF0">
        <w:rPr>
          <w:rFonts w:ascii="Times New Roman" w:hAnsi="Times New Roman" w:cs="Times New Roman"/>
          <w:sz w:val="28"/>
          <w:szCs w:val="28"/>
        </w:rPr>
        <w:t>атьей</w:t>
      </w:r>
      <w:r w:rsidRPr="008F0953">
        <w:rPr>
          <w:rFonts w:ascii="Times New Roman" w:hAnsi="Times New Roman" w:cs="Times New Roman"/>
          <w:sz w:val="28"/>
          <w:szCs w:val="28"/>
        </w:rPr>
        <w:t xml:space="preserve"> 7 Федерального закона от 29.07.1998 № 135-ФЗ</w:t>
      </w:r>
      <w:r w:rsidR="00445EF0">
        <w:rPr>
          <w:rFonts w:ascii="Times New Roman" w:hAnsi="Times New Roman" w:cs="Times New Roman"/>
          <w:sz w:val="28"/>
          <w:szCs w:val="28"/>
        </w:rPr>
        <w:t xml:space="preserve"> </w:t>
      </w:r>
      <w:r w:rsidR="00707A4E">
        <w:rPr>
          <w:rFonts w:ascii="Times New Roman" w:hAnsi="Times New Roman" w:cs="Times New Roman"/>
          <w:sz w:val="28"/>
          <w:szCs w:val="28"/>
        </w:rPr>
        <w:t xml:space="preserve">                     </w:t>
      </w:r>
      <w:r w:rsidRPr="008F0953">
        <w:rPr>
          <w:rFonts w:ascii="Times New Roman" w:hAnsi="Times New Roman" w:cs="Times New Roman"/>
          <w:sz w:val="28"/>
          <w:szCs w:val="28"/>
        </w:rPr>
        <w:t>«Об оценочной деятельности в Российской Федерации», Федерального закона от 26.07.2006</w:t>
      </w:r>
      <w:r w:rsidR="00707A4E">
        <w:rPr>
          <w:rFonts w:ascii="Times New Roman" w:hAnsi="Times New Roman" w:cs="Times New Roman"/>
          <w:sz w:val="28"/>
          <w:szCs w:val="28"/>
        </w:rPr>
        <w:t xml:space="preserve"> </w:t>
      </w:r>
      <w:r w:rsidRPr="008F0953">
        <w:rPr>
          <w:rFonts w:ascii="Times New Roman" w:hAnsi="Times New Roman" w:cs="Times New Roman"/>
          <w:sz w:val="28"/>
          <w:szCs w:val="28"/>
        </w:rPr>
        <w:t>№ 135-ФЗ «О защите конкуренции», Законом Донецкой Народной Республики от 13.10.2023 № 14-РЗ «О порядке управления и распоряжения собственностью Донецкой Народной Республики», Постановления Правительства Донецкой Народной Республики от 04.12.2023 № 103-2</w:t>
      </w:r>
      <w:r w:rsidR="00707A4E">
        <w:rPr>
          <w:rFonts w:ascii="Times New Roman" w:hAnsi="Times New Roman" w:cs="Times New Roman"/>
          <w:sz w:val="28"/>
          <w:szCs w:val="28"/>
        </w:rPr>
        <w:t xml:space="preserve"> </w:t>
      </w:r>
      <w:r w:rsidRPr="008F0953">
        <w:rPr>
          <w:rFonts w:ascii="Times New Roman" w:hAnsi="Times New Roman" w:cs="Times New Roman"/>
          <w:sz w:val="28"/>
          <w:szCs w:val="28"/>
        </w:rPr>
        <w:t xml:space="preserve">«Об утверждении Методики расчета и распределения арендной платы за пользование имуществом Донецкой Народной Республики». </w:t>
      </w:r>
    </w:p>
    <w:p w14:paraId="6DB6F639" w14:textId="2641D2EE"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1.2. Методика применяется при определении размера оплаты за аренду целостных имущественных комплексов муниципальных предприятий, их структурных подразделений, недвижимого и иного отдельного индивидуально определенного движимого имущества, которое относится к муниципальной собственности муниципального образования городской округ </w:t>
      </w:r>
      <w:r w:rsidR="008F0953">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w:t>
      </w:r>
    </w:p>
    <w:p w14:paraId="14F795F2" w14:textId="77777777" w:rsidR="00634224"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1.3. В Методике понятия используются в следующем значении: </w:t>
      </w:r>
    </w:p>
    <w:p w14:paraId="30842FE3" w14:textId="77777777" w:rsidR="004367EC"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lastRenderedPageBreak/>
        <w:t>арендная плата – плата за пользование имуществом, размер которой фиксируется в договоре аренды муниципального имущества;</w:t>
      </w:r>
    </w:p>
    <w:p w14:paraId="17DD1A81" w14:textId="2D9AE583" w:rsidR="00634224"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объекты аренды – целостные имущественные комплексы муниципальных предприятий, их структурных подразделений (филиалов, цехов, участков); </w:t>
      </w:r>
    </w:p>
    <w:p w14:paraId="2C0599B7" w14:textId="77777777" w:rsidR="00634224"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недвижимое муниципальное имущество (здания, сооружения, встроенные помещения, части встроенных нежилых помещений); </w:t>
      </w:r>
    </w:p>
    <w:p w14:paraId="4B3C78B0" w14:textId="77777777" w:rsidR="00634224"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другое отдельное индивидуально определенное муниципальное имущество за исключением объектов, которые в соответствии с действующим законодательством не могут быть объектами аренды; </w:t>
      </w:r>
    </w:p>
    <w:p w14:paraId="08D31DE7" w14:textId="58CC498E" w:rsidR="00634224"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отдельное</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 xml:space="preserve"> </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индивидуально</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 xml:space="preserve"> определенное</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 xml:space="preserve"> </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 xml:space="preserve">движимое </w:t>
      </w:r>
      <w:r w:rsidR="004367EC">
        <w:rPr>
          <w:rFonts w:ascii="Times New Roman" w:hAnsi="Times New Roman" w:cs="Times New Roman"/>
          <w:sz w:val="28"/>
          <w:szCs w:val="28"/>
        </w:rPr>
        <w:t xml:space="preserve">    </w:t>
      </w:r>
      <w:r w:rsidRPr="008F0953">
        <w:rPr>
          <w:rFonts w:ascii="Times New Roman" w:hAnsi="Times New Roman" w:cs="Times New Roman"/>
          <w:sz w:val="28"/>
          <w:szCs w:val="28"/>
        </w:rPr>
        <w:t>имущество  инвентарные объекты или группы инвентарных объектов и другое отдельное имущество, которое может быть реализовано способами, определенными законодательством</w:t>
      </w:r>
      <w:r w:rsidR="00707A4E">
        <w:rPr>
          <w:rFonts w:ascii="Times New Roman" w:hAnsi="Times New Roman" w:cs="Times New Roman"/>
          <w:sz w:val="28"/>
          <w:szCs w:val="28"/>
        </w:rPr>
        <w:t xml:space="preserve"> Российской Федерации</w:t>
      </w:r>
      <w:r w:rsidRPr="008F0953">
        <w:rPr>
          <w:rFonts w:ascii="Times New Roman" w:hAnsi="Times New Roman" w:cs="Times New Roman"/>
          <w:sz w:val="28"/>
          <w:szCs w:val="28"/>
        </w:rPr>
        <w:t xml:space="preserve">, как отдельный самостоятельный объект; целостный имущественный комплекс – хозяйственный объект с завершенным циклом производства продукции (работ, услуг), с предоставленным ему земельным участком, на котором он расположен, с автономными инженерными коммуникациями, системой энергоснабжения; </w:t>
      </w:r>
    </w:p>
    <w:p w14:paraId="64851E41" w14:textId="6FAC0971" w:rsidR="00E42FE9" w:rsidRDefault="00E42FE9" w:rsidP="00634224">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иные понятия, термины в Методике применяются в том значении, в котором они используются в законодательстве </w:t>
      </w:r>
      <w:r w:rsidR="00765D99">
        <w:rPr>
          <w:rFonts w:ascii="Times New Roman" w:hAnsi="Times New Roman" w:cs="Times New Roman"/>
          <w:sz w:val="28"/>
          <w:szCs w:val="28"/>
        </w:rPr>
        <w:t xml:space="preserve">Российской Федерации и </w:t>
      </w:r>
      <w:r w:rsidRPr="008F0953">
        <w:rPr>
          <w:rFonts w:ascii="Times New Roman" w:hAnsi="Times New Roman" w:cs="Times New Roman"/>
          <w:sz w:val="28"/>
          <w:szCs w:val="28"/>
        </w:rPr>
        <w:t xml:space="preserve">Донецкой Народной Республики. </w:t>
      </w:r>
    </w:p>
    <w:p w14:paraId="60DAE2AC" w14:textId="77777777" w:rsidR="00634224" w:rsidRPr="008F0953" w:rsidRDefault="00634224" w:rsidP="00634224">
      <w:pPr>
        <w:spacing w:after="0"/>
        <w:ind w:firstLine="708"/>
        <w:jc w:val="both"/>
        <w:rPr>
          <w:rFonts w:ascii="Times New Roman" w:hAnsi="Times New Roman" w:cs="Times New Roman"/>
          <w:sz w:val="28"/>
          <w:szCs w:val="28"/>
        </w:rPr>
      </w:pPr>
    </w:p>
    <w:p w14:paraId="662A917C" w14:textId="40DAE856"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1.4. Размер арендной платы устанавливается договором аренды между </w:t>
      </w:r>
      <w:r w:rsidR="00707A4E">
        <w:rPr>
          <w:rFonts w:ascii="Times New Roman" w:hAnsi="Times New Roman" w:cs="Times New Roman"/>
          <w:sz w:val="28"/>
          <w:szCs w:val="28"/>
        </w:rPr>
        <w:t>А</w:t>
      </w:r>
      <w:r w:rsidRPr="008F0953">
        <w:rPr>
          <w:rFonts w:ascii="Times New Roman" w:hAnsi="Times New Roman" w:cs="Times New Roman"/>
          <w:sz w:val="28"/>
          <w:szCs w:val="28"/>
        </w:rPr>
        <w:t xml:space="preserve">рендодателем и </w:t>
      </w:r>
      <w:r w:rsidR="00707A4E">
        <w:rPr>
          <w:rFonts w:ascii="Times New Roman" w:hAnsi="Times New Roman" w:cs="Times New Roman"/>
          <w:sz w:val="28"/>
          <w:szCs w:val="28"/>
        </w:rPr>
        <w:t>А</w:t>
      </w:r>
      <w:r w:rsidRPr="008F0953">
        <w:rPr>
          <w:rFonts w:ascii="Times New Roman" w:hAnsi="Times New Roman" w:cs="Times New Roman"/>
          <w:sz w:val="28"/>
          <w:szCs w:val="28"/>
        </w:rPr>
        <w:t xml:space="preserve">рендатором. </w:t>
      </w:r>
    </w:p>
    <w:p w14:paraId="792942CA" w14:textId="664F4BEB"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1.5. В случае определения </w:t>
      </w:r>
      <w:r w:rsidR="00707A4E">
        <w:rPr>
          <w:rFonts w:ascii="Times New Roman" w:hAnsi="Times New Roman" w:cs="Times New Roman"/>
          <w:sz w:val="28"/>
          <w:szCs w:val="28"/>
        </w:rPr>
        <w:t>А</w:t>
      </w:r>
      <w:r w:rsidRPr="008F0953">
        <w:rPr>
          <w:rFonts w:ascii="Times New Roman" w:hAnsi="Times New Roman" w:cs="Times New Roman"/>
          <w:sz w:val="28"/>
          <w:szCs w:val="28"/>
        </w:rPr>
        <w:t xml:space="preserve">рендатора по результатам торгов (конкурсов, аукционов) арендная плата, рассчитанная по Методике, применяется как начальный размер арендной платы. Торги (конкурсы, аукционы) на право заключения договоров аренды проводятся в соответствии с требованиями Федерального </w:t>
      </w:r>
      <w:r w:rsidRPr="00634224">
        <w:rPr>
          <w:rFonts w:ascii="Times New Roman" w:hAnsi="Times New Roman" w:cs="Times New Roman"/>
          <w:sz w:val="28"/>
          <w:szCs w:val="28"/>
        </w:rPr>
        <w:t>закона от 26</w:t>
      </w:r>
      <w:r w:rsidR="00634224" w:rsidRPr="00634224">
        <w:rPr>
          <w:rFonts w:ascii="Times New Roman" w:hAnsi="Times New Roman" w:cs="Times New Roman"/>
          <w:sz w:val="28"/>
          <w:szCs w:val="28"/>
        </w:rPr>
        <w:t>.07.</w:t>
      </w:r>
      <w:r w:rsidRPr="00634224">
        <w:rPr>
          <w:rFonts w:ascii="Times New Roman" w:hAnsi="Times New Roman" w:cs="Times New Roman"/>
          <w:sz w:val="28"/>
          <w:szCs w:val="28"/>
        </w:rPr>
        <w:t>2006 года № 135-ФЗ «О защите конкуренции», приказа Федеральной антимонопольной службы от 21</w:t>
      </w:r>
      <w:r w:rsidR="00634224" w:rsidRPr="00634224">
        <w:rPr>
          <w:rFonts w:ascii="Times New Roman" w:hAnsi="Times New Roman" w:cs="Times New Roman"/>
          <w:sz w:val="28"/>
          <w:szCs w:val="28"/>
        </w:rPr>
        <w:t>.03.</w:t>
      </w:r>
      <w:r w:rsidRPr="00634224">
        <w:rPr>
          <w:rFonts w:ascii="Times New Roman" w:hAnsi="Times New Roman" w:cs="Times New Roman"/>
          <w:sz w:val="28"/>
          <w:szCs w:val="28"/>
        </w:rPr>
        <w:t>2023 № 147</w:t>
      </w:r>
      <w:r w:rsidRPr="008F0953">
        <w:rPr>
          <w:rFonts w:ascii="Times New Roman" w:hAnsi="Times New Roman" w:cs="Times New Roman"/>
          <w:sz w:val="28"/>
          <w:szCs w:val="28"/>
        </w:rPr>
        <w:t xml:space="preserve">/23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3A88D734" w14:textId="5655A84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1.6. В арендную плату за пользование арендованным имуществом не включаются расходы на содержание арендованного имущества, в том числе плата за услуги, которые в соответствии с заключенными договорами </w:t>
      </w:r>
      <w:r w:rsidRPr="008F0953">
        <w:rPr>
          <w:rFonts w:ascii="Times New Roman" w:hAnsi="Times New Roman" w:cs="Times New Roman"/>
          <w:sz w:val="28"/>
          <w:szCs w:val="28"/>
        </w:rPr>
        <w:lastRenderedPageBreak/>
        <w:t xml:space="preserve">обязуется предоставлять </w:t>
      </w:r>
      <w:r w:rsidR="00445EF0">
        <w:rPr>
          <w:rFonts w:ascii="Times New Roman" w:hAnsi="Times New Roman" w:cs="Times New Roman"/>
          <w:sz w:val="28"/>
          <w:szCs w:val="28"/>
        </w:rPr>
        <w:t>А</w:t>
      </w:r>
      <w:r w:rsidRPr="008F0953">
        <w:rPr>
          <w:rFonts w:ascii="Times New Roman" w:hAnsi="Times New Roman" w:cs="Times New Roman"/>
          <w:sz w:val="28"/>
          <w:szCs w:val="28"/>
        </w:rPr>
        <w:t xml:space="preserve">рендатору балансодержатель, арендная плата за землю (компенсационные платежи плательщика земельного налога), а также налог на добавленную стоимость. Арендатор обязан заключить с балансодержателем договор компенсации (возмещения) расходов на оплату коммунальных услуг (подача потребителям любого коммунального ресурса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отведение сточных вод, услуг по обращению с твердыми коммунальными отходами (ТКО) в части, относящейся к объекту аренды. </w:t>
      </w:r>
    </w:p>
    <w:p w14:paraId="669F60F1" w14:textId="3C88EDCD"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1.7. Арендная плата по Методике рассчитывается в следующем порядке: </w:t>
      </w:r>
    </w:p>
    <w:p w14:paraId="1F04B852"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 определяется размер годовой арендной платы; </w:t>
      </w:r>
    </w:p>
    <w:p w14:paraId="4805FAB6"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 на основании размера годовой арендной платы определяется размер месячной арендной платы, который фиксируется в договоре аренды. </w:t>
      </w:r>
    </w:p>
    <w:p w14:paraId="376A7250" w14:textId="6C17AA1C" w:rsidR="00731368" w:rsidRPr="00731368" w:rsidRDefault="00E42FE9" w:rsidP="00731368">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1.8. </w:t>
      </w:r>
      <w:r w:rsidRPr="00731368">
        <w:rPr>
          <w:rFonts w:ascii="Times New Roman" w:hAnsi="Times New Roman" w:cs="Times New Roman"/>
          <w:sz w:val="28"/>
          <w:szCs w:val="28"/>
        </w:rPr>
        <w:t xml:space="preserve">Арендная плата устанавливается в денежной форме и перечисляется ежемесячно до 25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 </w:t>
      </w:r>
      <w:r w:rsidR="00731368" w:rsidRPr="00707A4E">
        <w:rPr>
          <w:rFonts w:ascii="Times New Roman" w:hAnsi="Times New Roman" w:cs="Times New Roman"/>
          <w:sz w:val="28"/>
          <w:szCs w:val="28"/>
        </w:rPr>
        <w:t>При несвоевременном внесении арендной платы Арендатор уплачивает Арендодателю неустойку (пеню) в размере 0,1% от суммы просроченного платежа за каждый день просрочки.</w:t>
      </w:r>
    </w:p>
    <w:p w14:paraId="1D6DD7B1" w14:textId="77777777" w:rsidR="00E42FE9" w:rsidRPr="008F0953"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1.9. Арендная плата за аренду муниципального имущества рассчитывается в следующей последовательности: </w:t>
      </w:r>
    </w:p>
    <w:p w14:paraId="4F17CFDD" w14:textId="3F179515" w:rsidR="00E42FE9" w:rsidRPr="008F0953" w:rsidRDefault="00972013" w:rsidP="00077743">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E42FE9" w:rsidRPr="008F0953">
        <w:rPr>
          <w:rFonts w:ascii="Times New Roman" w:hAnsi="Times New Roman" w:cs="Times New Roman"/>
          <w:sz w:val="28"/>
          <w:szCs w:val="28"/>
        </w:rPr>
        <w:t>ыполняется отчет об оценке рыночной стоимости имущества, передаваемого в аренду</w:t>
      </w:r>
      <w:r w:rsidR="00445EF0">
        <w:rPr>
          <w:rFonts w:ascii="Times New Roman" w:hAnsi="Times New Roman" w:cs="Times New Roman"/>
          <w:sz w:val="28"/>
          <w:szCs w:val="28"/>
        </w:rPr>
        <w:t>;</w:t>
      </w:r>
      <w:r w:rsidR="00E42FE9" w:rsidRPr="008F0953">
        <w:rPr>
          <w:rFonts w:ascii="Times New Roman" w:hAnsi="Times New Roman" w:cs="Times New Roman"/>
          <w:sz w:val="28"/>
          <w:szCs w:val="28"/>
        </w:rPr>
        <w:t xml:space="preserve"> </w:t>
      </w:r>
    </w:p>
    <w:p w14:paraId="6B5B84D4" w14:textId="56BBE1FD" w:rsidR="00E42FE9" w:rsidRPr="008F0953" w:rsidRDefault="00972013" w:rsidP="00077743">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42FE9" w:rsidRPr="008F0953">
        <w:rPr>
          <w:rFonts w:ascii="Times New Roman" w:hAnsi="Times New Roman" w:cs="Times New Roman"/>
          <w:sz w:val="28"/>
          <w:szCs w:val="28"/>
        </w:rPr>
        <w:t>тчет об оценке рыночной стоимости объекта аренды (имущества) проводится один раз в три года</w:t>
      </w:r>
      <w:r w:rsidR="00445EF0">
        <w:rPr>
          <w:rFonts w:ascii="Times New Roman" w:hAnsi="Times New Roman" w:cs="Times New Roman"/>
          <w:sz w:val="28"/>
          <w:szCs w:val="28"/>
        </w:rPr>
        <w:t>;</w:t>
      </w:r>
    </w:p>
    <w:p w14:paraId="775865EA" w14:textId="374BF06E" w:rsidR="00E42FE9" w:rsidRPr="008F0953" w:rsidRDefault="00972013" w:rsidP="00077743">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00E42FE9" w:rsidRPr="008F0953">
        <w:rPr>
          <w:rFonts w:ascii="Times New Roman" w:hAnsi="Times New Roman" w:cs="Times New Roman"/>
          <w:sz w:val="28"/>
          <w:szCs w:val="28"/>
        </w:rPr>
        <w:t>езультаты отчета об оценке рыночной стоимости объекта аренды являются действительными в течение 6 месяцев со дня ее проведения</w:t>
      </w:r>
      <w:r w:rsidR="00445EF0">
        <w:rPr>
          <w:rFonts w:ascii="Times New Roman" w:hAnsi="Times New Roman" w:cs="Times New Roman"/>
          <w:sz w:val="28"/>
          <w:szCs w:val="28"/>
        </w:rPr>
        <w:t>.</w:t>
      </w:r>
    </w:p>
    <w:p w14:paraId="20B88B8D" w14:textId="62CE72DE" w:rsidR="00896D0D" w:rsidRDefault="00E42FE9" w:rsidP="00896D0D">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Ответственность за достоверность данных по определению стоимости имущества несет субъект оценочной деятельности. Стоимость работ по выполнению отчета об оценке рыночной стоимости объекта аренды оплачивается за счет средств Арендатора. </w:t>
      </w:r>
    </w:p>
    <w:p w14:paraId="61987DEE" w14:textId="77777777" w:rsidR="00896D0D" w:rsidRPr="00896D0D" w:rsidRDefault="00896D0D" w:rsidP="00896D0D">
      <w:pPr>
        <w:spacing w:after="0"/>
        <w:ind w:firstLine="708"/>
        <w:jc w:val="both"/>
        <w:rPr>
          <w:rFonts w:ascii="Times New Roman" w:hAnsi="Times New Roman" w:cs="Times New Roman"/>
          <w:sz w:val="10"/>
          <w:szCs w:val="10"/>
        </w:rPr>
      </w:pPr>
    </w:p>
    <w:p w14:paraId="38A046A6" w14:textId="77777777" w:rsidR="00896D0D" w:rsidRDefault="00E42FE9" w:rsidP="00896D0D">
      <w:pPr>
        <w:jc w:val="center"/>
        <w:rPr>
          <w:rFonts w:ascii="Times New Roman" w:hAnsi="Times New Roman" w:cs="Times New Roman"/>
          <w:b/>
          <w:bCs/>
          <w:sz w:val="28"/>
          <w:szCs w:val="28"/>
        </w:rPr>
      </w:pPr>
      <w:r w:rsidRPr="008F0953">
        <w:rPr>
          <w:rFonts w:ascii="Times New Roman" w:hAnsi="Times New Roman" w:cs="Times New Roman"/>
          <w:b/>
          <w:bCs/>
          <w:sz w:val="28"/>
          <w:szCs w:val="28"/>
        </w:rPr>
        <w:t>II. РАСЧЕТ АРЕНДНОЙ ПЛАТЫ</w:t>
      </w:r>
    </w:p>
    <w:p w14:paraId="6F4E8BD8" w14:textId="2ECAE42C" w:rsidR="00E42FE9" w:rsidRPr="00896D0D" w:rsidRDefault="00E42FE9" w:rsidP="00896D0D">
      <w:pPr>
        <w:ind w:firstLine="708"/>
        <w:jc w:val="both"/>
        <w:rPr>
          <w:rFonts w:ascii="Times New Roman" w:hAnsi="Times New Roman" w:cs="Times New Roman"/>
          <w:b/>
          <w:bCs/>
          <w:sz w:val="28"/>
          <w:szCs w:val="28"/>
        </w:rPr>
      </w:pPr>
      <w:r w:rsidRPr="008F0953">
        <w:rPr>
          <w:rFonts w:ascii="Times New Roman" w:hAnsi="Times New Roman" w:cs="Times New Roman"/>
          <w:sz w:val="28"/>
          <w:szCs w:val="28"/>
        </w:rPr>
        <w:t xml:space="preserve">2.1. Размер годовой арендной платы по договору аренды имущественного комплекса муниципального предприятия, муниципальных </w:t>
      </w:r>
      <w:r w:rsidRPr="008F0953">
        <w:rPr>
          <w:rFonts w:ascii="Times New Roman" w:hAnsi="Times New Roman" w:cs="Times New Roman"/>
          <w:sz w:val="28"/>
          <w:szCs w:val="28"/>
        </w:rPr>
        <w:lastRenderedPageBreak/>
        <w:t xml:space="preserve">предприятий в целом и их частей, и других имущественных комплексов, входящих в состав казны муниципального образования городской округ </w:t>
      </w:r>
      <w:r w:rsidR="00972013">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(далее — имущественный комплекс), рассчитывается по формуле: </w:t>
      </w:r>
    </w:p>
    <w:p w14:paraId="490BAD68" w14:textId="448106C8" w:rsidR="00E42FE9" w:rsidRPr="008F0953" w:rsidRDefault="00E42FE9" w:rsidP="008F0953">
      <w:pPr>
        <w:jc w:val="center"/>
        <w:rPr>
          <w:rFonts w:ascii="Times New Roman" w:hAnsi="Times New Roman" w:cs="Times New Roman"/>
          <w:sz w:val="28"/>
          <w:szCs w:val="28"/>
        </w:rPr>
      </w:pPr>
      <w:r w:rsidRPr="008F0953">
        <w:rPr>
          <w:rFonts w:ascii="Times New Roman" w:hAnsi="Times New Roman" w:cs="Times New Roman"/>
          <w:sz w:val="28"/>
          <w:szCs w:val="28"/>
        </w:rPr>
        <w:t>А </w:t>
      </w:r>
      <w:proofErr w:type="spellStart"/>
      <w:r w:rsidRPr="008F0953">
        <w:rPr>
          <w:rFonts w:ascii="Times New Roman" w:hAnsi="Times New Roman" w:cs="Times New Roman"/>
          <w:sz w:val="28"/>
          <w:szCs w:val="28"/>
        </w:rPr>
        <w:t>пл</w:t>
      </w:r>
      <w:proofErr w:type="gramStart"/>
      <w:r w:rsidRPr="008F0953">
        <w:rPr>
          <w:rFonts w:ascii="Times New Roman" w:hAnsi="Times New Roman" w:cs="Times New Roman"/>
          <w:sz w:val="28"/>
          <w:szCs w:val="28"/>
        </w:rPr>
        <w:t>.г</w:t>
      </w:r>
      <w:proofErr w:type="gramEnd"/>
      <w:r w:rsidRPr="008F0953">
        <w:rPr>
          <w:rFonts w:ascii="Times New Roman" w:hAnsi="Times New Roman" w:cs="Times New Roman"/>
          <w:sz w:val="28"/>
          <w:szCs w:val="28"/>
        </w:rPr>
        <w:t>од</w:t>
      </w:r>
      <w:proofErr w:type="spellEnd"/>
      <w:r w:rsidRPr="008F0953">
        <w:rPr>
          <w:rFonts w:ascii="Times New Roman" w:hAnsi="Times New Roman" w:cs="Times New Roman"/>
          <w:sz w:val="28"/>
          <w:szCs w:val="28"/>
        </w:rPr>
        <w:t xml:space="preserve"> = С </w:t>
      </w:r>
      <w:proofErr w:type="spellStart"/>
      <w:r w:rsidRPr="008F0953">
        <w:rPr>
          <w:rFonts w:ascii="Times New Roman" w:hAnsi="Times New Roman" w:cs="Times New Roman"/>
          <w:sz w:val="28"/>
          <w:szCs w:val="28"/>
        </w:rPr>
        <w:t>т.р</w:t>
      </w:r>
      <w:proofErr w:type="spellEnd"/>
      <w:r w:rsidRPr="008F0953">
        <w:rPr>
          <w:rFonts w:ascii="Times New Roman" w:hAnsi="Times New Roman" w:cs="Times New Roman"/>
          <w:sz w:val="28"/>
          <w:szCs w:val="28"/>
        </w:rPr>
        <w:t>. х С </w:t>
      </w:r>
      <w:proofErr w:type="spellStart"/>
      <w:r w:rsidRPr="008F0953">
        <w:rPr>
          <w:rFonts w:ascii="Times New Roman" w:hAnsi="Times New Roman" w:cs="Times New Roman"/>
          <w:sz w:val="28"/>
          <w:szCs w:val="28"/>
        </w:rPr>
        <w:t>ар.в.д</w:t>
      </w:r>
      <w:proofErr w:type="spellEnd"/>
      <w:r w:rsidRPr="008F0953">
        <w:rPr>
          <w:rFonts w:ascii="Times New Roman" w:hAnsi="Times New Roman" w:cs="Times New Roman"/>
          <w:sz w:val="28"/>
          <w:szCs w:val="28"/>
        </w:rPr>
        <w:t>.,</w:t>
      </w:r>
    </w:p>
    <w:p w14:paraId="38BCEE99"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где: А пл. год – размер годовой арендной платы (руб.); </w:t>
      </w:r>
    </w:p>
    <w:p w14:paraId="60710CE1" w14:textId="735E38DA"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С </w:t>
      </w:r>
      <w:proofErr w:type="spellStart"/>
      <w:r w:rsidRPr="008F0953">
        <w:rPr>
          <w:rFonts w:ascii="Times New Roman" w:hAnsi="Times New Roman" w:cs="Times New Roman"/>
          <w:sz w:val="28"/>
          <w:szCs w:val="28"/>
        </w:rPr>
        <w:t>т.р</w:t>
      </w:r>
      <w:proofErr w:type="spellEnd"/>
      <w:r w:rsidRPr="008F0953">
        <w:rPr>
          <w:rFonts w:ascii="Times New Roman" w:hAnsi="Times New Roman" w:cs="Times New Roman"/>
          <w:sz w:val="28"/>
          <w:szCs w:val="28"/>
        </w:rPr>
        <w:t xml:space="preserve">. – рыночная стоимость активов (внеоборотных активов, оборотных активов и запасов) имущественного комплекса, определенная на основании отчета оценщика в соответствии с Федеральным законом </w:t>
      </w:r>
      <w:r w:rsidR="00707A4E">
        <w:rPr>
          <w:rFonts w:ascii="Times New Roman" w:hAnsi="Times New Roman" w:cs="Times New Roman"/>
          <w:sz w:val="28"/>
          <w:szCs w:val="28"/>
        </w:rPr>
        <w:t xml:space="preserve">                     </w:t>
      </w:r>
      <w:r w:rsidRPr="008F0953">
        <w:rPr>
          <w:rFonts w:ascii="Times New Roman" w:hAnsi="Times New Roman" w:cs="Times New Roman"/>
          <w:sz w:val="28"/>
          <w:szCs w:val="28"/>
        </w:rPr>
        <w:t xml:space="preserve">от </w:t>
      </w:r>
      <w:r w:rsidRPr="00634224">
        <w:rPr>
          <w:rFonts w:ascii="Times New Roman" w:hAnsi="Times New Roman" w:cs="Times New Roman"/>
          <w:sz w:val="28"/>
          <w:szCs w:val="28"/>
        </w:rPr>
        <w:t>29</w:t>
      </w:r>
      <w:r w:rsidR="00634224" w:rsidRPr="00634224">
        <w:rPr>
          <w:rFonts w:ascii="Times New Roman" w:hAnsi="Times New Roman" w:cs="Times New Roman"/>
          <w:sz w:val="28"/>
          <w:szCs w:val="28"/>
        </w:rPr>
        <w:t>.07.</w:t>
      </w:r>
      <w:r w:rsidRPr="00634224">
        <w:rPr>
          <w:rFonts w:ascii="Times New Roman" w:hAnsi="Times New Roman" w:cs="Times New Roman"/>
          <w:sz w:val="28"/>
          <w:szCs w:val="28"/>
        </w:rPr>
        <w:t>1998 года</w:t>
      </w:r>
      <w:r w:rsidRPr="008F0953">
        <w:rPr>
          <w:rFonts w:ascii="Times New Roman" w:hAnsi="Times New Roman" w:cs="Times New Roman"/>
          <w:sz w:val="28"/>
          <w:szCs w:val="28"/>
        </w:rPr>
        <w:t xml:space="preserve"> № 135-ФЗ «Об оценочной деятельности в Российской Федерации» (руб.); </w:t>
      </w:r>
    </w:p>
    <w:p w14:paraId="3E05234C" w14:textId="081BE226" w:rsidR="00972013" w:rsidRPr="00707A4E" w:rsidRDefault="00E42FE9" w:rsidP="00707A4E">
      <w:pPr>
        <w:spacing w:after="0" w:line="240" w:lineRule="auto"/>
        <w:ind w:firstLine="708"/>
        <w:jc w:val="both"/>
        <w:rPr>
          <w:rFonts w:ascii="Times New Roman" w:eastAsia="Times New Roman" w:hAnsi="Times New Roman" w:cs="Times New Roman"/>
          <w:sz w:val="28"/>
          <w:szCs w:val="24"/>
          <w:lang w:eastAsia="ru-RU"/>
        </w:rPr>
      </w:pPr>
      <w:r w:rsidRPr="008F0953">
        <w:rPr>
          <w:rFonts w:ascii="Times New Roman" w:hAnsi="Times New Roman" w:cs="Times New Roman"/>
          <w:sz w:val="28"/>
          <w:szCs w:val="28"/>
        </w:rPr>
        <w:t>С </w:t>
      </w:r>
      <w:proofErr w:type="spellStart"/>
      <w:r w:rsidRPr="008F0953">
        <w:rPr>
          <w:rFonts w:ascii="Times New Roman" w:hAnsi="Times New Roman" w:cs="Times New Roman"/>
          <w:sz w:val="28"/>
          <w:szCs w:val="28"/>
        </w:rPr>
        <w:t>ар.в.д</w:t>
      </w:r>
      <w:proofErr w:type="spellEnd"/>
      <w:r w:rsidRPr="008F0953">
        <w:rPr>
          <w:rFonts w:ascii="Times New Roman" w:hAnsi="Times New Roman" w:cs="Times New Roman"/>
          <w:sz w:val="28"/>
          <w:szCs w:val="28"/>
        </w:rPr>
        <w:t xml:space="preserve">. – арендная ставка за </w:t>
      </w:r>
      <w:r w:rsidR="00707A4E">
        <w:rPr>
          <w:rFonts w:ascii="Times New Roman" w:hAnsi="Times New Roman" w:cs="Times New Roman"/>
          <w:sz w:val="28"/>
          <w:szCs w:val="28"/>
        </w:rPr>
        <w:t>аренду</w:t>
      </w:r>
      <w:r w:rsidRPr="008F0953">
        <w:rPr>
          <w:rFonts w:ascii="Times New Roman" w:hAnsi="Times New Roman" w:cs="Times New Roman"/>
          <w:sz w:val="28"/>
          <w:szCs w:val="28"/>
        </w:rPr>
        <w:t xml:space="preserve"> </w:t>
      </w:r>
      <w:r w:rsidR="00F21D02" w:rsidRPr="00411AE6">
        <w:rPr>
          <w:rFonts w:ascii="Times New Roman" w:eastAsia="Times New Roman" w:hAnsi="Times New Roman" w:cs="Times New Roman"/>
          <w:sz w:val="28"/>
          <w:szCs w:val="24"/>
          <w:lang w:eastAsia="ru-RU"/>
        </w:rPr>
        <w:t xml:space="preserve">имущественного комплекса муниципального предприятия, муниципальных предприятий в целом и их частей, и других имущественных комплексов, входящих в состав казны муниципального образования городской округ </w:t>
      </w:r>
      <w:r w:rsidR="00F21D02">
        <w:rPr>
          <w:rFonts w:ascii="Times New Roman" w:eastAsia="Times New Roman" w:hAnsi="Times New Roman" w:cs="Times New Roman"/>
          <w:sz w:val="28"/>
          <w:szCs w:val="24"/>
          <w:lang w:eastAsia="ru-RU"/>
        </w:rPr>
        <w:t>Торез</w:t>
      </w:r>
      <w:r w:rsidR="00F21D02" w:rsidRPr="00411AE6">
        <w:rPr>
          <w:rFonts w:ascii="Times New Roman" w:eastAsia="Times New Roman" w:hAnsi="Times New Roman" w:cs="Times New Roman"/>
          <w:sz w:val="28"/>
          <w:szCs w:val="24"/>
          <w:lang w:eastAsia="ru-RU"/>
        </w:rPr>
        <w:t xml:space="preserve"> Донецкой Народной Республики</w:t>
      </w:r>
      <w:r w:rsidRPr="008F0953">
        <w:rPr>
          <w:rFonts w:ascii="Times New Roman" w:hAnsi="Times New Roman" w:cs="Times New Roman"/>
          <w:sz w:val="28"/>
          <w:szCs w:val="28"/>
        </w:rPr>
        <w:t xml:space="preserve">, определенная в соответствии с приложением к Методике. </w:t>
      </w:r>
    </w:p>
    <w:p w14:paraId="376ADF33" w14:textId="77777777" w:rsidR="00F21D02" w:rsidRPr="00F966E7" w:rsidRDefault="00F21D02" w:rsidP="00F21D02">
      <w:pPr>
        <w:spacing w:after="0" w:line="240" w:lineRule="auto"/>
        <w:jc w:val="both"/>
        <w:rPr>
          <w:rFonts w:ascii="Times New Roman" w:eastAsia="Times New Roman" w:hAnsi="Times New Roman" w:cs="Times New Roman"/>
          <w:sz w:val="28"/>
          <w:szCs w:val="24"/>
          <w:lang w:eastAsia="ru-RU"/>
        </w:rPr>
      </w:pPr>
    </w:p>
    <w:p w14:paraId="5A4811CA" w14:textId="6627EE9A" w:rsidR="008F0953" w:rsidRDefault="00E42FE9" w:rsidP="0097201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2.2. Размер годовой арендной платы по договору аренды недвижимого имущества рассчитывается по формуле: </w:t>
      </w:r>
    </w:p>
    <w:p w14:paraId="6BFCFF02" w14:textId="19DF58D0" w:rsidR="00E42FE9" w:rsidRPr="008F0953" w:rsidRDefault="00E42FE9" w:rsidP="008F0953">
      <w:pPr>
        <w:ind w:firstLine="708"/>
        <w:jc w:val="center"/>
        <w:rPr>
          <w:rFonts w:ascii="Times New Roman" w:hAnsi="Times New Roman" w:cs="Times New Roman"/>
          <w:sz w:val="28"/>
          <w:szCs w:val="28"/>
        </w:rPr>
      </w:pPr>
      <w:r w:rsidRPr="008F0953">
        <w:rPr>
          <w:rFonts w:ascii="Times New Roman" w:hAnsi="Times New Roman" w:cs="Times New Roman"/>
          <w:sz w:val="28"/>
          <w:szCs w:val="28"/>
        </w:rPr>
        <w:t>А </w:t>
      </w:r>
      <w:proofErr w:type="spellStart"/>
      <w:r w:rsidRPr="008F0953">
        <w:rPr>
          <w:rFonts w:ascii="Times New Roman" w:hAnsi="Times New Roman" w:cs="Times New Roman"/>
          <w:sz w:val="28"/>
          <w:szCs w:val="28"/>
        </w:rPr>
        <w:t>пл.год</w:t>
      </w:r>
      <w:proofErr w:type="spellEnd"/>
      <w:proofErr w:type="gramStart"/>
      <w:r w:rsidRPr="008F0953">
        <w:rPr>
          <w:rFonts w:ascii="Times New Roman" w:hAnsi="Times New Roman" w:cs="Times New Roman"/>
          <w:sz w:val="28"/>
          <w:szCs w:val="28"/>
        </w:rPr>
        <w:t xml:space="preserve"> = С</w:t>
      </w:r>
      <w:proofErr w:type="gramEnd"/>
      <w:r w:rsidRPr="008F0953">
        <w:rPr>
          <w:rFonts w:ascii="Times New Roman" w:hAnsi="Times New Roman" w:cs="Times New Roman"/>
          <w:sz w:val="28"/>
          <w:szCs w:val="28"/>
        </w:rPr>
        <w:t> </w:t>
      </w:r>
      <w:proofErr w:type="spellStart"/>
      <w:r w:rsidRPr="008F0953">
        <w:rPr>
          <w:rFonts w:ascii="Times New Roman" w:hAnsi="Times New Roman" w:cs="Times New Roman"/>
          <w:sz w:val="28"/>
          <w:szCs w:val="28"/>
        </w:rPr>
        <w:t>р.с.а</w:t>
      </w:r>
      <w:proofErr w:type="spellEnd"/>
      <w:r w:rsidRPr="008F0953">
        <w:rPr>
          <w:rFonts w:ascii="Times New Roman" w:hAnsi="Times New Roman" w:cs="Times New Roman"/>
          <w:sz w:val="28"/>
          <w:szCs w:val="28"/>
        </w:rPr>
        <w:t>. х К </w:t>
      </w:r>
      <w:proofErr w:type="spellStart"/>
      <w:r w:rsidRPr="008F0953">
        <w:rPr>
          <w:rFonts w:ascii="Times New Roman" w:hAnsi="Times New Roman" w:cs="Times New Roman"/>
          <w:sz w:val="28"/>
          <w:szCs w:val="28"/>
        </w:rPr>
        <w:t>с.д.а</w:t>
      </w:r>
      <w:proofErr w:type="spellEnd"/>
      <w:r w:rsidRPr="008F0953">
        <w:rPr>
          <w:rFonts w:ascii="Times New Roman" w:hAnsi="Times New Roman" w:cs="Times New Roman"/>
          <w:sz w:val="28"/>
          <w:szCs w:val="28"/>
        </w:rPr>
        <w:t>.,</w:t>
      </w:r>
    </w:p>
    <w:p w14:paraId="3AEF5250"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где: А </w:t>
      </w:r>
      <w:proofErr w:type="spellStart"/>
      <w:r w:rsidRPr="008F0953">
        <w:rPr>
          <w:rFonts w:ascii="Times New Roman" w:hAnsi="Times New Roman" w:cs="Times New Roman"/>
          <w:sz w:val="28"/>
          <w:szCs w:val="28"/>
        </w:rPr>
        <w:t>пл</w:t>
      </w:r>
      <w:proofErr w:type="gramStart"/>
      <w:r w:rsidRPr="008F0953">
        <w:rPr>
          <w:rFonts w:ascii="Times New Roman" w:hAnsi="Times New Roman" w:cs="Times New Roman"/>
          <w:sz w:val="28"/>
          <w:szCs w:val="28"/>
        </w:rPr>
        <w:t>.г</w:t>
      </w:r>
      <w:proofErr w:type="gramEnd"/>
      <w:r w:rsidRPr="008F0953">
        <w:rPr>
          <w:rFonts w:ascii="Times New Roman" w:hAnsi="Times New Roman" w:cs="Times New Roman"/>
          <w:sz w:val="28"/>
          <w:szCs w:val="28"/>
        </w:rPr>
        <w:t>од</w:t>
      </w:r>
      <w:proofErr w:type="spellEnd"/>
      <w:r w:rsidRPr="008F0953">
        <w:rPr>
          <w:rFonts w:ascii="Times New Roman" w:hAnsi="Times New Roman" w:cs="Times New Roman"/>
          <w:sz w:val="28"/>
          <w:szCs w:val="28"/>
        </w:rPr>
        <w:t xml:space="preserve"> – размер годовой арендной платы (руб.); </w:t>
      </w:r>
    </w:p>
    <w:p w14:paraId="44F7C046"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С </w:t>
      </w:r>
      <w:proofErr w:type="spellStart"/>
      <w:r w:rsidRPr="008F0953">
        <w:rPr>
          <w:rFonts w:ascii="Times New Roman" w:hAnsi="Times New Roman" w:cs="Times New Roman"/>
          <w:sz w:val="28"/>
          <w:szCs w:val="28"/>
        </w:rPr>
        <w:t>р.с.а</w:t>
      </w:r>
      <w:proofErr w:type="spellEnd"/>
      <w:r w:rsidRPr="008F0953">
        <w:rPr>
          <w:rFonts w:ascii="Times New Roman" w:hAnsi="Times New Roman" w:cs="Times New Roman"/>
          <w:sz w:val="28"/>
          <w:szCs w:val="28"/>
        </w:rPr>
        <w:t xml:space="preserve">. – величина арендной платы, определенная оценщиком в соответствии с законодательством в сфере оценочной деятельности (руб.); </w:t>
      </w:r>
    </w:p>
    <w:p w14:paraId="37DE6DF5"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К </w:t>
      </w:r>
      <w:proofErr w:type="spellStart"/>
      <w:r w:rsidRPr="008F0953">
        <w:rPr>
          <w:rFonts w:ascii="Times New Roman" w:hAnsi="Times New Roman" w:cs="Times New Roman"/>
          <w:sz w:val="28"/>
          <w:szCs w:val="28"/>
        </w:rPr>
        <w:t>с.д.а</w:t>
      </w:r>
      <w:proofErr w:type="spellEnd"/>
      <w:r w:rsidRPr="008F0953">
        <w:rPr>
          <w:rFonts w:ascii="Times New Roman" w:hAnsi="Times New Roman" w:cs="Times New Roman"/>
          <w:sz w:val="28"/>
          <w:szCs w:val="28"/>
        </w:rPr>
        <w:t xml:space="preserve">. – коэффициент сферы деятельности арендатора. </w:t>
      </w:r>
    </w:p>
    <w:p w14:paraId="3BA8B7CD" w14:textId="77777777" w:rsidR="00E42FE9" w:rsidRPr="008F0953"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Величина арендной платы (</w:t>
      </w:r>
      <w:proofErr w:type="spellStart"/>
      <w:r w:rsidRPr="008F0953">
        <w:rPr>
          <w:rFonts w:ascii="Times New Roman" w:hAnsi="Times New Roman" w:cs="Times New Roman"/>
          <w:sz w:val="28"/>
          <w:szCs w:val="28"/>
        </w:rPr>
        <w:t>Ср.с.а</w:t>
      </w:r>
      <w:proofErr w:type="spellEnd"/>
      <w:r w:rsidRPr="008F0953">
        <w:rPr>
          <w:rFonts w:ascii="Times New Roman" w:hAnsi="Times New Roman" w:cs="Times New Roman"/>
          <w:sz w:val="28"/>
          <w:szCs w:val="28"/>
        </w:rPr>
        <w:t>.) – рыночная стоимость годовой арендной платы за пользование недвижимым имуществом, передаваемым в аренду, определенная оценщиком в соответствии с законодательством в сфере оценочной деятельности. Коэффициент сферы деятельности арендатора (</w:t>
      </w:r>
      <w:proofErr w:type="spellStart"/>
      <w:r w:rsidRPr="008F0953">
        <w:rPr>
          <w:rFonts w:ascii="Times New Roman" w:hAnsi="Times New Roman" w:cs="Times New Roman"/>
          <w:sz w:val="28"/>
          <w:szCs w:val="28"/>
        </w:rPr>
        <w:t>Кс.д.а</w:t>
      </w:r>
      <w:proofErr w:type="spellEnd"/>
      <w:r w:rsidRPr="008F0953">
        <w:rPr>
          <w:rFonts w:ascii="Times New Roman" w:hAnsi="Times New Roman" w:cs="Times New Roman"/>
          <w:sz w:val="28"/>
          <w:szCs w:val="28"/>
        </w:rPr>
        <w:t xml:space="preserve">.) применяется для определения арендной платы для следующих отдельных категорий арендаторов: </w:t>
      </w:r>
    </w:p>
    <w:p w14:paraId="5FE99638" w14:textId="369EC261" w:rsidR="00E42FE9" w:rsidRPr="008F0953"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1) федеральным органам исполнительной власти, федеральным бюджетным и казенным учреждениям устанавливается коэффициент в размере 0,10; </w:t>
      </w:r>
    </w:p>
    <w:p w14:paraId="4540E774" w14:textId="0C6F0628" w:rsidR="00E42FE9" w:rsidRPr="008F0953"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w:t>
      </w:r>
      <w:r w:rsidRPr="008F0953">
        <w:rPr>
          <w:rFonts w:ascii="Times New Roman" w:hAnsi="Times New Roman" w:cs="Times New Roman"/>
          <w:sz w:val="28"/>
          <w:szCs w:val="28"/>
        </w:rPr>
        <w:lastRenderedPageBreak/>
        <w:t xml:space="preserve">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w:t>
      </w:r>
      <w:r w:rsidR="0013127E">
        <w:rPr>
          <w:rFonts w:ascii="Times New Roman" w:hAnsi="Times New Roman" w:cs="Times New Roman"/>
          <w:sz w:val="28"/>
          <w:szCs w:val="28"/>
        </w:rPr>
        <w:t xml:space="preserve"> </w:t>
      </w:r>
      <w:r w:rsidRPr="008F0953">
        <w:rPr>
          <w:rFonts w:ascii="Times New Roman" w:hAnsi="Times New Roman" w:cs="Times New Roman"/>
          <w:sz w:val="28"/>
          <w:szCs w:val="28"/>
        </w:rPr>
        <w:t>от 12</w:t>
      </w:r>
      <w:r w:rsidR="00A56B1F">
        <w:rPr>
          <w:rFonts w:ascii="Times New Roman" w:hAnsi="Times New Roman" w:cs="Times New Roman"/>
          <w:sz w:val="28"/>
          <w:szCs w:val="28"/>
        </w:rPr>
        <w:t>.01.</w:t>
      </w:r>
      <w:r w:rsidRPr="008F0953">
        <w:rPr>
          <w:rFonts w:ascii="Times New Roman" w:hAnsi="Times New Roman" w:cs="Times New Roman"/>
          <w:sz w:val="28"/>
          <w:szCs w:val="28"/>
        </w:rPr>
        <w:t xml:space="preserve">1996 № 7-ФЗ «О некоммерческих организациях», пищеблокам, буфетам образовательных организаций устанавливается коэффициент в размере 0,25; </w:t>
      </w:r>
    </w:p>
    <w:p w14:paraId="3ECD6BC5" w14:textId="77777777" w:rsidR="002C7E87"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3) организациям, уставный капитал которых полностью состоит из вкладов физических лиц, являющихся инвалидами, либо вкладов общественных организаций инвалидов, среди 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индивидуальным предпринимателям-инвалидам, молодежным и детским неприбыльным общественным организациям устанавливается коэффициент в размере 0,50. Во всех остальных случаях коэффициент сферы деятельности арендатора (</w:t>
      </w:r>
      <w:proofErr w:type="spellStart"/>
      <w:r w:rsidRPr="008F0953">
        <w:rPr>
          <w:rFonts w:ascii="Times New Roman" w:hAnsi="Times New Roman" w:cs="Times New Roman"/>
          <w:sz w:val="28"/>
          <w:szCs w:val="28"/>
        </w:rPr>
        <w:t>Кс.д.а</w:t>
      </w:r>
      <w:proofErr w:type="spellEnd"/>
      <w:r w:rsidRPr="008F0953">
        <w:rPr>
          <w:rFonts w:ascii="Times New Roman" w:hAnsi="Times New Roman" w:cs="Times New Roman"/>
          <w:sz w:val="28"/>
          <w:szCs w:val="28"/>
        </w:rPr>
        <w:t xml:space="preserve">.) устанавливается в размере 1,00. </w:t>
      </w:r>
    </w:p>
    <w:p w14:paraId="14F1C28C" w14:textId="4DD76579" w:rsidR="00E42FE9" w:rsidRDefault="00E42FE9" w:rsidP="0007774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Размер годовой арендной платы за аренду недвижимого имущества органам исполнительной власти Донецкой Народной Республики, государственным бюджетным, автономным и казенным учреждениям Донецкой Народной Республики, органам государственной власти и местных администраций, их отраслевым (функциональным) органам, муниципальным бюджетным, автономным и казенным учреждениям составляет 2,00 (два) руб. При заключении договора аренды на срок менее 1 (одного) года арендная плата составляет 2,00 (два) руб. за весь срок аренды. При досрочном расторжении Договора аренды арендная плата для </w:t>
      </w:r>
      <w:r w:rsidR="002C7E87">
        <w:rPr>
          <w:rFonts w:ascii="Times New Roman" w:hAnsi="Times New Roman" w:cs="Times New Roman"/>
          <w:sz w:val="28"/>
          <w:szCs w:val="28"/>
        </w:rPr>
        <w:t>А</w:t>
      </w:r>
      <w:r w:rsidRPr="008F0953">
        <w:rPr>
          <w:rFonts w:ascii="Times New Roman" w:hAnsi="Times New Roman" w:cs="Times New Roman"/>
          <w:sz w:val="28"/>
          <w:szCs w:val="28"/>
        </w:rPr>
        <w:t xml:space="preserve">рендаторов возврату не подлежит. </w:t>
      </w:r>
    </w:p>
    <w:p w14:paraId="2C117A5B" w14:textId="77777777" w:rsidR="00077743" w:rsidRPr="008F0953" w:rsidRDefault="00077743" w:rsidP="00077743">
      <w:pPr>
        <w:spacing w:after="0"/>
        <w:ind w:firstLine="708"/>
        <w:jc w:val="both"/>
        <w:rPr>
          <w:rFonts w:ascii="Times New Roman" w:hAnsi="Times New Roman" w:cs="Times New Roman"/>
          <w:sz w:val="28"/>
          <w:szCs w:val="28"/>
        </w:rPr>
      </w:pPr>
    </w:p>
    <w:p w14:paraId="26514D95"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2.3. Размер годовой арендной платы в случае аренды отдельного индивидуально определенного движимого имущества (оборудования, транспортных средств, иного имущества (кроме недвижимости)) устанавливается в размере рыночной стоимости годовой арендной платы за пользование данным имуществом, определяемой оценщиком в соответствии с законодательством в сфере оценочной деятельности. </w:t>
      </w:r>
    </w:p>
    <w:p w14:paraId="3C72DF7E"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2.4. Размер месячной арендной платы за базовый месяц аренды или пересмотра размера арендной платы рассчитывается по формуле: </w:t>
      </w:r>
    </w:p>
    <w:p w14:paraId="51751C61" w14:textId="285EE2A7" w:rsidR="00E42FE9" w:rsidRPr="008F0953" w:rsidRDefault="00E42FE9" w:rsidP="008F0953">
      <w:pPr>
        <w:jc w:val="center"/>
        <w:rPr>
          <w:rFonts w:ascii="Times New Roman" w:hAnsi="Times New Roman" w:cs="Times New Roman"/>
          <w:sz w:val="28"/>
          <w:szCs w:val="28"/>
        </w:rPr>
      </w:pPr>
      <w:r w:rsidRPr="008F0953">
        <w:rPr>
          <w:rFonts w:ascii="Times New Roman" w:hAnsi="Times New Roman" w:cs="Times New Roman"/>
          <w:sz w:val="28"/>
          <w:szCs w:val="28"/>
        </w:rPr>
        <w:t>А пл. мес. баз. = А </w:t>
      </w:r>
      <w:proofErr w:type="spellStart"/>
      <w:r w:rsidRPr="008F0953">
        <w:rPr>
          <w:rFonts w:ascii="Times New Roman" w:hAnsi="Times New Roman" w:cs="Times New Roman"/>
          <w:sz w:val="28"/>
          <w:szCs w:val="28"/>
        </w:rPr>
        <w:t>пл.год</w:t>
      </w:r>
      <w:proofErr w:type="spellEnd"/>
      <w:r w:rsidRPr="008F0953">
        <w:rPr>
          <w:rFonts w:ascii="Times New Roman" w:hAnsi="Times New Roman" w:cs="Times New Roman"/>
          <w:sz w:val="28"/>
          <w:szCs w:val="28"/>
        </w:rPr>
        <w:t xml:space="preserve"> / 12 х</w:t>
      </w:r>
      <w:proofErr w:type="gramStart"/>
      <w:r w:rsidRPr="008F0953">
        <w:rPr>
          <w:rFonts w:ascii="Times New Roman" w:hAnsi="Times New Roman" w:cs="Times New Roman"/>
          <w:sz w:val="28"/>
          <w:szCs w:val="28"/>
        </w:rPr>
        <w:t xml:space="preserve"> И</w:t>
      </w:r>
      <w:proofErr w:type="gramEnd"/>
      <w:r w:rsidRPr="008F0953">
        <w:rPr>
          <w:rFonts w:ascii="Times New Roman" w:hAnsi="Times New Roman" w:cs="Times New Roman"/>
          <w:sz w:val="28"/>
          <w:szCs w:val="28"/>
        </w:rPr>
        <w:t xml:space="preserve"> </w:t>
      </w:r>
      <w:proofErr w:type="spellStart"/>
      <w:r w:rsidRPr="008F0953">
        <w:rPr>
          <w:rFonts w:ascii="Times New Roman" w:hAnsi="Times New Roman" w:cs="Times New Roman"/>
          <w:sz w:val="28"/>
          <w:szCs w:val="28"/>
        </w:rPr>
        <w:t>п.ц</w:t>
      </w:r>
      <w:proofErr w:type="spellEnd"/>
      <w:r w:rsidRPr="008F0953">
        <w:rPr>
          <w:rFonts w:ascii="Times New Roman" w:hAnsi="Times New Roman" w:cs="Times New Roman"/>
          <w:sz w:val="28"/>
          <w:szCs w:val="28"/>
        </w:rPr>
        <w:t>.,</w:t>
      </w:r>
    </w:p>
    <w:p w14:paraId="53A44051"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lastRenderedPageBreak/>
        <w:t xml:space="preserve">где: А пл. мес. баз. – размер месячной арендной платы за базовый месяц аренды (руб.); </w:t>
      </w:r>
    </w:p>
    <w:p w14:paraId="57D26CAB"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А пл. год – размер годовой арендной платы (руб.); </w:t>
      </w:r>
    </w:p>
    <w:p w14:paraId="10706BE7"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И </w:t>
      </w:r>
      <w:proofErr w:type="spellStart"/>
      <w:r w:rsidRPr="008F0953">
        <w:rPr>
          <w:rFonts w:ascii="Times New Roman" w:hAnsi="Times New Roman" w:cs="Times New Roman"/>
          <w:sz w:val="28"/>
          <w:szCs w:val="28"/>
        </w:rPr>
        <w:t>п.ц</w:t>
      </w:r>
      <w:proofErr w:type="spellEnd"/>
      <w:r w:rsidRPr="008F0953">
        <w:rPr>
          <w:rFonts w:ascii="Times New Roman" w:hAnsi="Times New Roman" w:cs="Times New Roman"/>
          <w:sz w:val="28"/>
          <w:szCs w:val="28"/>
        </w:rPr>
        <w:t>. – индекс потребительских цен за период с даты оценки объекта аренды до базового месяца аренды (последний месяц, за который территориальным органом Федеральной службы Государственной статистики по Донецкой Народной Республике (</w:t>
      </w:r>
      <w:proofErr w:type="spellStart"/>
      <w:r w:rsidRPr="008F0953">
        <w:rPr>
          <w:rFonts w:ascii="Times New Roman" w:hAnsi="Times New Roman" w:cs="Times New Roman"/>
          <w:sz w:val="28"/>
          <w:szCs w:val="28"/>
        </w:rPr>
        <w:t>Донецкстат</w:t>
      </w:r>
      <w:proofErr w:type="spellEnd"/>
      <w:r w:rsidRPr="008F0953">
        <w:rPr>
          <w:rFonts w:ascii="Times New Roman" w:hAnsi="Times New Roman" w:cs="Times New Roman"/>
          <w:sz w:val="28"/>
          <w:szCs w:val="28"/>
        </w:rPr>
        <w:t xml:space="preserve">) установлен индекс потребительских цен), включительно. </w:t>
      </w:r>
    </w:p>
    <w:p w14:paraId="40BFFFE5"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2.5. Размер суточной арендной платы рассчитывается по формуле: </w:t>
      </w:r>
    </w:p>
    <w:p w14:paraId="50D46EC1" w14:textId="5B29F842" w:rsidR="00E42FE9" w:rsidRPr="008F0953" w:rsidRDefault="00E42FE9" w:rsidP="008F0953">
      <w:pPr>
        <w:jc w:val="center"/>
        <w:rPr>
          <w:rFonts w:ascii="Times New Roman" w:hAnsi="Times New Roman" w:cs="Times New Roman"/>
          <w:sz w:val="28"/>
          <w:szCs w:val="28"/>
        </w:rPr>
      </w:pP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xml:space="preserve">. </w:t>
      </w:r>
      <w:proofErr w:type="spellStart"/>
      <w:r w:rsidRPr="008F0953">
        <w:rPr>
          <w:rFonts w:ascii="Times New Roman" w:hAnsi="Times New Roman" w:cs="Times New Roman"/>
          <w:sz w:val="28"/>
          <w:szCs w:val="28"/>
        </w:rPr>
        <w:t>сут</w:t>
      </w:r>
      <w:proofErr w:type="spellEnd"/>
      <w:r w:rsidRPr="008F0953">
        <w:rPr>
          <w:rFonts w:ascii="Times New Roman" w:hAnsi="Times New Roman" w:cs="Times New Roman"/>
          <w:sz w:val="28"/>
          <w:szCs w:val="28"/>
        </w:rPr>
        <w:t xml:space="preserve">. = </w:t>
      </w: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мес./ Н,</w:t>
      </w:r>
    </w:p>
    <w:p w14:paraId="0926A221"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где: </w:t>
      </w: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xml:space="preserve">. </w:t>
      </w:r>
      <w:proofErr w:type="spellStart"/>
      <w:r w:rsidRPr="008F0953">
        <w:rPr>
          <w:rFonts w:ascii="Times New Roman" w:hAnsi="Times New Roman" w:cs="Times New Roman"/>
          <w:sz w:val="28"/>
          <w:szCs w:val="28"/>
        </w:rPr>
        <w:t>сут</w:t>
      </w:r>
      <w:proofErr w:type="spellEnd"/>
      <w:r w:rsidRPr="008F0953">
        <w:rPr>
          <w:rFonts w:ascii="Times New Roman" w:hAnsi="Times New Roman" w:cs="Times New Roman"/>
          <w:sz w:val="28"/>
          <w:szCs w:val="28"/>
        </w:rPr>
        <w:t xml:space="preserve">. – размер суточной арендной платы (руб.); </w:t>
      </w:r>
    </w:p>
    <w:p w14:paraId="21AFD883" w14:textId="77777777" w:rsidR="00E42FE9" w:rsidRPr="008F0953" w:rsidRDefault="00E42FE9" w:rsidP="00077743">
      <w:pPr>
        <w:ind w:firstLine="708"/>
        <w:jc w:val="both"/>
        <w:rPr>
          <w:rFonts w:ascii="Times New Roman" w:hAnsi="Times New Roman" w:cs="Times New Roman"/>
          <w:sz w:val="28"/>
          <w:szCs w:val="28"/>
        </w:rPr>
      </w:pP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xml:space="preserve">. мес. – размер месячной арендной платы за соответствующий месяц (руб.); </w:t>
      </w:r>
    </w:p>
    <w:p w14:paraId="2FA8AA47"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Н – количество суток работы объекта аренды (возможного доступа к объекту аренды) на протяжении месяца (согласно информации, предоставленной балансодержателем). </w:t>
      </w:r>
    </w:p>
    <w:p w14:paraId="3259A77F"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2.6. Размер почасовой арендной платы рассчитывается по формуле: </w:t>
      </w: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xml:space="preserve">. час = </w:t>
      </w:r>
      <w:proofErr w:type="spellStart"/>
      <w:r w:rsidRPr="008F0953">
        <w:rPr>
          <w:rFonts w:ascii="Times New Roman" w:hAnsi="Times New Roman" w:cs="Times New Roman"/>
          <w:sz w:val="28"/>
          <w:szCs w:val="28"/>
        </w:rPr>
        <w:t>Апл</w:t>
      </w:r>
      <w:proofErr w:type="spellEnd"/>
      <w:r w:rsidRPr="008F0953">
        <w:rPr>
          <w:rFonts w:ascii="Times New Roman" w:hAnsi="Times New Roman" w:cs="Times New Roman"/>
          <w:sz w:val="28"/>
          <w:szCs w:val="28"/>
        </w:rPr>
        <w:t xml:space="preserve">. </w:t>
      </w:r>
      <w:proofErr w:type="spellStart"/>
      <w:r w:rsidRPr="008F0953">
        <w:rPr>
          <w:rFonts w:ascii="Times New Roman" w:hAnsi="Times New Roman" w:cs="Times New Roman"/>
          <w:sz w:val="28"/>
          <w:szCs w:val="28"/>
        </w:rPr>
        <w:t>сут</w:t>
      </w:r>
      <w:proofErr w:type="spellEnd"/>
      <w:r w:rsidRPr="008F0953">
        <w:rPr>
          <w:rFonts w:ascii="Times New Roman" w:hAnsi="Times New Roman" w:cs="Times New Roman"/>
          <w:sz w:val="28"/>
          <w:szCs w:val="28"/>
        </w:rPr>
        <w:t xml:space="preserve">. / T, </w:t>
      </w:r>
    </w:p>
    <w:p w14:paraId="00134492"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где: А пл. час – размер почасовой арендной платы (руб.); А пл. </w:t>
      </w:r>
      <w:proofErr w:type="spellStart"/>
      <w:r w:rsidRPr="008F0953">
        <w:rPr>
          <w:rFonts w:ascii="Times New Roman" w:hAnsi="Times New Roman" w:cs="Times New Roman"/>
          <w:sz w:val="28"/>
          <w:szCs w:val="28"/>
        </w:rPr>
        <w:t>сут</w:t>
      </w:r>
      <w:proofErr w:type="spellEnd"/>
      <w:r w:rsidRPr="008F0953">
        <w:rPr>
          <w:rFonts w:ascii="Times New Roman" w:hAnsi="Times New Roman" w:cs="Times New Roman"/>
          <w:sz w:val="28"/>
          <w:szCs w:val="28"/>
        </w:rPr>
        <w:t xml:space="preserve">. – размер суточной арендной платы (руб.); T – количество часов работы объекта аренды (возможного доступа к объекту аренды) на протяжении суток (согласно информации, предоставленной балансодержателем). </w:t>
      </w:r>
    </w:p>
    <w:p w14:paraId="1ADA9A33"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2.7. В отдельных случаях размер посуточной/почасовой арендной платы может быть определен оценщиком в соответствии с законодательством в сфере оценочной деятельности. </w:t>
      </w:r>
    </w:p>
    <w:p w14:paraId="5A3127DB" w14:textId="77777777"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2.8. Размер арендной платы ежемесячно корректируется с учетом индекса потребительских цен за текущий месяц и рассчитывается по формуле: </w:t>
      </w:r>
    </w:p>
    <w:p w14:paraId="773E044A" w14:textId="7425E2C6" w:rsidR="00E42FE9" w:rsidRPr="008F0953" w:rsidRDefault="00E42FE9" w:rsidP="008F0953">
      <w:pPr>
        <w:jc w:val="center"/>
        <w:rPr>
          <w:rFonts w:ascii="Times New Roman" w:hAnsi="Times New Roman" w:cs="Times New Roman"/>
          <w:sz w:val="28"/>
          <w:szCs w:val="28"/>
        </w:rPr>
      </w:pPr>
      <w:r w:rsidRPr="008F0953">
        <w:rPr>
          <w:rFonts w:ascii="Times New Roman" w:hAnsi="Times New Roman" w:cs="Times New Roman"/>
          <w:sz w:val="28"/>
          <w:szCs w:val="28"/>
        </w:rPr>
        <w:t xml:space="preserve">А пл. тек. мес. = А пл. пред. мес. х И </w:t>
      </w:r>
      <w:proofErr w:type="spellStart"/>
      <w:r w:rsidRPr="008F0953">
        <w:rPr>
          <w:rFonts w:ascii="Times New Roman" w:hAnsi="Times New Roman" w:cs="Times New Roman"/>
          <w:sz w:val="28"/>
          <w:szCs w:val="28"/>
        </w:rPr>
        <w:t>п.ц</w:t>
      </w:r>
      <w:proofErr w:type="spellEnd"/>
      <w:r w:rsidRPr="008F0953">
        <w:rPr>
          <w:rFonts w:ascii="Times New Roman" w:hAnsi="Times New Roman" w:cs="Times New Roman"/>
          <w:sz w:val="28"/>
          <w:szCs w:val="28"/>
        </w:rPr>
        <w:t>. тек. мес.,</w:t>
      </w:r>
    </w:p>
    <w:p w14:paraId="6AF69BB4"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где: А пл. тек. мес. – размер арендной платы за текущий месяц; </w:t>
      </w:r>
    </w:p>
    <w:p w14:paraId="14B70EB2" w14:textId="77777777" w:rsidR="00E42FE9" w:rsidRPr="008F0953"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А пл. пред. мес. – размер арендной платы за предыдущий месяц; </w:t>
      </w:r>
    </w:p>
    <w:p w14:paraId="2D3FA2C6" w14:textId="77777777" w:rsidR="00E42FE9" w:rsidRDefault="00E42FE9" w:rsidP="0007774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И </w:t>
      </w:r>
      <w:proofErr w:type="spellStart"/>
      <w:r w:rsidRPr="008F0953">
        <w:rPr>
          <w:rFonts w:ascii="Times New Roman" w:hAnsi="Times New Roman" w:cs="Times New Roman"/>
          <w:sz w:val="28"/>
          <w:szCs w:val="28"/>
        </w:rPr>
        <w:t>п.ц</w:t>
      </w:r>
      <w:proofErr w:type="spellEnd"/>
      <w:r w:rsidRPr="008F0953">
        <w:rPr>
          <w:rFonts w:ascii="Times New Roman" w:hAnsi="Times New Roman" w:cs="Times New Roman"/>
          <w:sz w:val="28"/>
          <w:szCs w:val="28"/>
        </w:rPr>
        <w:t>. тек. мес. – индекс потребительских цен за текущий месяц.</w:t>
      </w:r>
    </w:p>
    <w:p w14:paraId="12392276" w14:textId="77777777" w:rsidR="00E443D9" w:rsidRPr="00E443D9" w:rsidRDefault="00E443D9" w:rsidP="00077743">
      <w:pPr>
        <w:ind w:firstLine="708"/>
        <w:jc w:val="both"/>
        <w:rPr>
          <w:rFonts w:ascii="Times New Roman" w:hAnsi="Times New Roman" w:cs="Times New Roman"/>
          <w:sz w:val="8"/>
          <w:szCs w:val="8"/>
        </w:rPr>
      </w:pPr>
    </w:p>
    <w:p w14:paraId="293E367D" w14:textId="0CDC93FE" w:rsidR="00E42FE9"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lastRenderedPageBreak/>
        <w:t>2.9. Арендная плата по договорам аренды, заключенным до принятия Методики, перерасчету и распределению не подлежит. Действие пункта 3.2 Методики применяется к Договорам аренды</w:t>
      </w:r>
      <w:r w:rsidR="000D0C8D">
        <w:rPr>
          <w:rFonts w:ascii="Times New Roman" w:hAnsi="Times New Roman" w:cs="Times New Roman"/>
          <w:sz w:val="28"/>
          <w:szCs w:val="28"/>
        </w:rPr>
        <w:t>,</w:t>
      </w:r>
      <w:r w:rsidRPr="008F0953">
        <w:rPr>
          <w:rFonts w:ascii="Times New Roman" w:hAnsi="Times New Roman" w:cs="Times New Roman"/>
          <w:sz w:val="28"/>
          <w:szCs w:val="28"/>
        </w:rPr>
        <w:t xml:space="preserve"> заключенным после принятия Методики. </w:t>
      </w:r>
    </w:p>
    <w:p w14:paraId="3EABF833" w14:textId="17E94A22" w:rsidR="00E42FE9" w:rsidRPr="008F0953" w:rsidRDefault="00E42FE9" w:rsidP="008F0953">
      <w:pPr>
        <w:jc w:val="center"/>
        <w:rPr>
          <w:rFonts w:ascii="Times New Roman" w:hAnsi="Times New Roman" w:cs="Times New Roman"/>
          <w:b/>
          <w:bCs/>
          <w:sz w:val="28"/>
          <w:szCs w:val="28"/>
        </w:rPr>
      </w:pPr>
      <w:r w:rsidRPr="008F0953">
        <w:rPr>
          <w:rFonts w:ascii="Times New Roman" w:hAnsi="Times New Roman" w:cs="Times New Roman"/>
          <w:b/>
          <w:bCs/>
          <w:sz w:val="28"/>
          <w:szCs w:val="28"/>
        </w:rPr>
        <w:t>III. СРОКИ ВНЕСЕНИЯ АРЕНДНОЙ ПЛАТЫ И ПОРЯДОК ЕЕ ИСПОЛЬЗОВАНИЯ</w:t>
      </w:r>
    </w:p>
    <w:p w14:paraId="2E952EE0" w14:textId="1FA82FCA" w:rsidR="00E42FE9" w:rsidRPr="008F0953" w:rsidRDefault="00E42FE9" w:rsidP="008F0953">
      <w:pPr>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3.1. Сроки внесения арендной платы устанавливаются </w:t>
      </w:r>
      <w:r w:rsidR="000D0C8D">
        <w:rPr>
          <w:rFonts w:ascii="Times New Roman" w:hAnsi="Times New Roman" w:cs="Times New Roman"/>
          <w:sz w:val="28"/>
          <w:szCs w:val="28"/>
        </w:rPr>
        <w:t>Д</w:t>
      </w:r>
      <w:r w:rsidRPr="008F0953">
        <w:rPr>
          <w:rFonts w:ascii="Times New Roman" w:hAnsi="Times New Roman" w:cs="Times New Roman"/>
          <w:sz w:val="28"/>
          <w:szCs w:val="28"/>
        </w:rPr>
        <w:t xml:space="preserve">оговором аренды, как правило, до 25 числа месяца, следующего за отчетным. Суммы арендных платежей, излишне перечисленные </w:t>
      </w:r>
      <w:r w:rsidR="002C7E87">
        <w:rPr>
          <w:rFonts w:ascii="Times New Roman" w:hAnsi="Times New Roman" w:cs="Times New Roman"/>
          <w:sz w:val="28"/>
          <w:szCs w:val="28"/>
        </w:rPr>
        <w:t>А</w:t>
      </w:r>
      <w:r w:rsidRPr="008F0953">
        <w:rPr>
          <w:rFonts w:ascii="Times New Roman" w:hAnsi="Times New Roman" w:cs="Times New Roman"/>
          <w:sz w:val="28"/>
          <w:szCs w:val="28"/>
        </w:rPr>
        <w:t xml:space="preserve">рендатором, зачисляются </w:t>
      </w:r>
      <w:r w:rsidR="002C7E87">
        <w:rPr>
          <w:rFonts w:ascii="Times New Roman" w:hAnsi="Times New Roman" w:cs="Times New Roman"/>
          <w:sz w:val="28"/>
          <w:szCs w:val="28"/>
        </w:rPr>
        <w:t xml:space="preserve">в </w:t>
      </w:r>
      <w:r w:rsidRPr="008F0953">
        <w:rPr>
          <w:rFonts w:ascii="Times New Roman" w:hAnsi="Times New Roman" w:cs="Times New Roman"/>
          <w:sz w:val="28"/>
          <w:szCs w:val="28"/>
        </w:rPr>
        <w:t xml:space="preserve">счет последующих платежей. </w:t>
      </w:r>
    </w:p>
    <w:p w14:paraId="6416AD3E" w14:textId="3E7142B2" w:rsidR="00E42FE9" w:rsidRPr="008F0953" w:rsidRDefault="00E42FE9" w:rsidP="00972013">
      <w:pPr>
        <w:spacing w:after="0"/>
        <w:ind w:firstLine="708"/>
        <w:jc w:val="both"/>
        <w:rPr>
          <w:rFonts w:ascii="Times New Roman" w:hAnsi="Times New Roman" w:cs="Times New Roman"/>
          <w:sz w:val="28"/>
          <w:szCs w:val="28"/>
        </w:rPr>
      </w:pPr>
      <w:r w:rsidRPr="00A56B1F">
        <w:rPr>
          <w:rFonts w:ascii="Times New Roman" w:hAnsi="Times New Roman" w:cs="Times New Roman"/>
          <w:sz w:val="28"/>
          <w:szCs w:val="28"/>
        </w:rPr>
        <w:t xml:space="preserve">3.2. В случае если </w:t>
      </w:r>
      <w:r w:rsidR="00141552">
        <w:rPr>
          <w:rFonts w:ascii="Times New Roman" w:hAnsi="Times New Roman" w:cs="Times New Roman"/>
          <w:sz w:val="28"/>
          <w:szCs w:val="28"/>
        </w:rPr>
        <w:t>А</w:t>
      </w:r>
      <w:r w:rsidRPr="00A56B1F">
        <w:rPr>
          <w:rFonts w:ascii="Times New Roman" w:hAnsi="Times New Roman" w:cs="Times New Roman"/>
          <w:sz w:val="28"/>
          <w:szCs w:val="28"/>
        </w:rPr>
        <w:t>рендодателем недвижимого муниципального имущества выступает Администрация</w:t>
      </w:r>
      <w:r w:rsidR="00634224" w:rsidRPr="00A56B1F">
        <w:rPr>
          <w:rFonts w:ascii="Times New Roman" w:hAnsi="Times New Roman" w:cs="Times New Roman"/>
          <w:sz w:val="28"/>
          <w:szCs w:val="28"/>
        </w:rPr>
        <w:t xml:space="preserve"> городского округа Торез Донецкой Народной Республики</w:t>
      </w:r>
      <w:r w:rsidRPr="00A56B1F">
        <w:rPr>
          <w:rFonts w:ascii="Times New Roman" w:hAnsi="Times New Roman" w:cs="Times New Roman"/>
          <w:sz w:val="28"/>
          <w:szCs w:val="28"/>
        </w:rPr>
        <w:t xml:space="preserve"> </w:t>
      </w:r>
      <w:r w:rsidR="000D0C8D">
        <w:rPr>
          <w:rFonts w:ascii="Times New Roman" w:hAnsi="Times New Roman" w:cs="Times New Roman"/>
          <w:sz w:val="28"/>
          <w:szCs w:val="28"/>
        </w:rPr>
        <w:t xml:space="preserve">(далее – Администрация) </w:t>
      </w:r>
      <w:r w:rsidRPr="00A56B1F">
        <w:rPr>
          <w:rFonts w:ascii="Times New Roman" w:hAnsi="Times New Roman" w:cs="Times New Roman"/>
          <w:sz w:val="28"/>
          <w:szCs w:val="28"/>
        </w:rPr>
        <w:t xml:space="preserve">в отношении имущества, закрепленного за </w:t>
      </w:r>
      <w:r w:rsidR="00634224" w:rsidRPr="00A56B1F">
        <w:rPr>
          <w:rFonts w:ascii="Times New Roman" w:hAnsi="Times New Roman" w:cs="Times New Roman"/>
          <w:sz w:val="28"/>
          <w:szCs w:val="28"/>
        </w:rPr>
        <w:t>ней</w:t>
      </w:r>
      <w:r w:rsidRPr="00A56B1F">
        <w:rPr>
          <w:rFonts w:ascii="Times New Roman" w:hAnsi="Times New Roman" w:cs="Times New Roman"/>
          <w:sz w:val="28"/>
          <w:szCs w:val="28"/>
        </w:rPr>
        <w:t xml:space="preserve"> на праве оперативного управления, арендная плата направляется по нормативу 100% – в бюджет муниципального образования городской округ </w:t>
      </w:r>
      <w:r w:rsidR="00634224" w:rsidRPr="00A56B1F">
        <w:rPr>
          <w:rFonts w:ascii="Times New Roman" w:hAnsi="Times New Roman" w:cs="Times New Roman"/>
          <w:sz w:val="28"/>
          <w:szCs w:val="28"/>
        </w:rPr>
        <w:t xml:space="preserve">Торез </w:t>
      </w:r>
      <w:r w:rsidRPr="00A56B1F">
        <w:rPr>
          <w:rFonts w:ascii="Times New Roman" w:hAnsi="Times New Roman" w:cs="Times New Roman"/>
          <w:sz w:val="28"/>
          <w:szCs w:val="28"/>
        </w:rPr>
        <w:t>Донецкой Народной Республики;</w:t>
      </w:r>
      <w:r w:rsidRPr="008F0953">
        <w:rPr>
          <w:rFonts w:ascii="Times New Roman" w:hAnsi="Times New Roman" w:cs="Times New Roman"/>
          <w:sz w:val="28"/>
          <w:szCs w:val="28"/>
        </w:rPr>
        <w:t xml:space="preserve"> </w:t>
      </w:r>
    </w:p>
    <w:p w14:paraId="225AE694" w14:textId="273BA00A" w:rsidR="00E42FE9" w:rsidRPr="008F0953" w:rsidRDefault="00E42FE9" w:rsidP="0097201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В случае если </w:t>
      </w:r>
      <w:r w:rsidR="00141552">
        <w:rPr>
          <w:rFonts w:ascii="Times New Roman" w:hAnsi="Times New Roman" w:cs="Times New Roman"/>
          <w:sz w:val="28"/>
          <w:szCs w:val="28"/>
        </w:rPr>
        <w:t>А</w:t>
      </w:r>
      <w:r w:rsidRPr="008F0953">
        <w:rPr>
          <w:rFonts w:ascii="Times New Roman" w:hAnsi="Times New Roman" w:cs="Times New Roman"/>
          <w:sz w:val="28"/>
          <w:szCs w:val="28"/>
        </w:rPr>
        <w:t xml:space="preserve">рендодателем недвижимого муниципального имущества выступает Администрация в отношении имущества, составляющего казну муниципального образования городской округ </w:t>
      </w:r>
      <w:r w:rsidR="00A56B1F">
        <w:rPr>
          <w:rFonts w:ascii="Times New Roman" w:hAnsi="Times New Roman" w:cs="Times New Roman"/>
          <w:sz w:val="28"/>
          <w:szCs w:val="28"/>
        </w:rPr>
        <w:t xml:space="preserve">Торез </w:t>
      </w:r>
      <w:r w:rsidRPr="008F0953">
        <w:rPr>
          <w:rFonts w:ascii="Times New Roman" w:hAnsi="Times New Roman" w:cs="Times New Roman"/>
          <w:sz w:val="28"/>
          <w:szCs w:val="28"/>
        </w:rPr>
        <w:t xml:space="preserve">Донецкой Народной Республики, арендная плата направляется по нормативу 100% – в бюджет муниципального образования городской округ </w:t>
      </w:r>
      <w:r w:rsidR="00972013">
        <w:rPr>
          <w:rFonts w:ascii="Times New Roman" w:hAnsi="Times New Roman" w:cs="Times New Roman"/>
          <w:sz w:val="28"/>
          <w:szCs w:val="28"/>
        </w:rPr>
        <w:t xml:space="preserve">Торез </w:t>
      </w:r>
      <w:r w:rsidRPr="008F0953">
        <w:rPr>
          <w:rFonts w:ascii="Times New Roman" w:hAnsi="Times New Roman" w:cs="Times New Roman"/>
          <w:sz w:val="28"/>
          <w:szCs w:val="28"/>
        </w:rPr>
        <w:t xml:space="preserve">Донецкой Народной Республики; </w:t>
      </w:r>
    </w:p>
    <w:p w14:paraId="57BB3C80" w14:textId="3B4CE111" w:rsidR="00E42FE9" w:rsidRPr="008F0953" w:rsidRDefault="00E42FE9" w:rsidP="0097201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В случае если арендодателями недвижимого муниципального имущества выступают муниципальные унитарные предприятия, арендная плата направляется: по нормативу 70% – в бюджет муниципального образования городской округ </w:t>
      </w:r>
      <w:r w:rsidR="00972013">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по нормативу 30% – Арендодателю муниципального имущества. </w:t>
      </w:r>
    </w:p>
    <w:p w14:paraId="1788A74C" w14:textId="3A4B77EC" w:rsidR="00E42FE9" w:rsidRPr="008F0953" w:rsidRDefault="00E42FE9" w:rsidP="0097201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В случае если </w:t>
      </w:r>
      <w:r w:rsidR="00141552">
        <w:rPr>
          <w:rFonts w:ascii="Times New Roman" w:hAnsi="Times New Roman" w:cs="Times New Roman"/>
          <w:sz w:val="28"/>
          <w:szCs w:val="28"/>
        </w:rPr>
        <w:t>А</w:t>
      </w:r>
      <w:r w:rsidRPr="008F0953">
        <w:rPr>
          <w:rFonts w:ascii="Times New Roman" w:hAnsi="Times New Roman" w:cs="Times New Roman"/>
          <w:sz w:val="28"/>
          <w:szCs w:val="28"/>
        </w:rPr>
        <w:t xml:space="preserve">рендодателями недвижимого муниципального имущества выступают муниципальные бюджетные, автономные и казенные учреждения, организации (получатели средств бюджета от приносящей доход деятельности), финансируемые за счет бюджета муниципального образования городской округ </w:t>
      </w:r>
      <w:r w:rsidR="00972013">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арендная плата направляется по нормативу 100% – бюджетному, автономному и казенному учреждению, организации</w:t>
      </w:r>
      <w:r w:rsidR="00B31646">
        <w:rPr>
          <w:rFonts w:ascii="Times New Roman" w:hAnsi="Times New Roman" w:cs="Times New Roman"/>
          <w:sz w:val="28"/>
          <w:szCs w:val="28"/>
        </w:rPr>
        <w:t>.</w:t>
      </w:r>
    </w:p>
    <w:p w14:paraId="06A27194" w14:textId="69A04FE4" w:rsidR="008F0953" w:rsidRDefault="00E42FE9" w:rsidP="00972013">
      <w:pPr>
        <w:spacing w:after="0"/>
        <w:ind w:firstLine="708"/>
        <w:jc w:val="both"/>
        <w:rPr>
          <w:rFonts w:ascii="Times New Roman" w:hAnsi="Times New Roman" w:cs="Times New Roman"/>
          <w:sz w:val="28"/>
          <w:szCs w:val="28"/>
        </w:rPr>
      </w:pPr>
      <w:r w:rsidRPr="008F0953">
        <w:rPr>
          <w:rFonts w:ascii="Times New Roman" w:hAnsi="Times New Roman" w:cs="Times New Roman"/>
          <w:sz w:val="28"/>
          <w:szCs w:val="28"/>
        </w:rPr>
        <w:t xml:space="preserve">В соответствии с пунктом 3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w:t>
      </w:r>
      <w:r w:rsidRPr="008F0953">
        <w:rPr>
          <w:rFonts w:ascii="Times New Roman" w:hAnsi="Times New Roman" w:cs="Times New Roman"/>
          <w:sz w:val="28"/>
          <w:szCs w:val="28"/>
        </w:rPr>
        <w:lastRenderedPageBreak/>
        <w:t xml:space="preserve">бюджетов и формирования бюджетной отчетности на 2023 — 2025 годы» (с изменениями) доходы, полученные получателями средств бюджета от иной приносящей доход деятельности, поступают в распоряжение муниципальных учреждений и используются ими для достижения целей, предусмотренных уставами таких муниципальных учреждений, если иное не предусмотрено законодательством Российской Федерации. Арендная плата за отдельное индивидуально определенное движимое имущество (оборудование, транспортные средства, иное имущество (кроме недвижимого имущества)) направляется по нормативу 50% – в бюджет муниципального образования городской округ </w:t>
      </w:r>
      <w:r w:rsidR="009468B9">
        <w:rPr>
          <w:rFonts w:ascii="Times New Roman" w:hAnsi="Times New Roman" w:cs="Times New Roman"/>
          <w:sz w:val="28"/>
          <w:szCs w:val="28"/>
        </w:rPr>
        <w:t>Торез</w:t>
      </w:r>
      <w:r w:rsidRPr="008F0953">
        <w:rPr>
          <w:rFonts w:ascii="Times New Roman" w:hAnsi="Times New Roman" w:cs="Times New Roman"/>
          <w:sz w:val="28"/>
          <w:szCs w:val="28"/>
        </w:rPr>
        <w:t xml:space="preserve"> Донецкой Народной Республики, по нормативу 50% – Арендодателю имущества. </w:t>
      </w:r>
    </w:p>
    <w:p w14:paraId="1EBA8391" w14:textId="77777777" w:rsidR="009468B9" w:rsidRPr="008F0953" w:rsidRDefault="009468B9" w:rsidP="00972013">
      <w:pPr>
        <w:spacing w:after="0"/>
        <w:ind w:firstLine="708"/>
        <w:jc w:val="both"/>
        <w:rPr>
          <w:rFonts w:ascii="Times New Roman" w:hAnsi="Times New Roman" w:cs="Times New Roman"/>
          <w:sz w:val="28"/>
          <w:szCs w:val="28"/>
        </w:rPr>
      </w:pPr>
    </w:p>
    <w:p w14:paraId="54B20074" w14:textId="7840FF03" w:rsidR="008F0953" w:rsidRDefault="00E42FE9" w:rsidP="008F0953">
      <w:pPr>
        <w:ind w:firstLine="708"/>
        <w:jc w:val="both"/>
        <w:rPr>
          <w:rFonts w:ascii="Times New Roman" w:hAnsi="Times New Roman" w:cs="Times New Roman"/>
          <w:sz w:val="28"/>
          <w:szCs w:val="28"/>
        </w:rPr>
      </w:pPr>
      <w:r w:rsidRPr="00A56B1F">
        <w:rPr>
          <w:rFonts w:ascii="Times New Roman" w:hAnsi="Times New Roman" w:cs="Times New Roman"/>
          <w:sz w:val="28"/>
          <w:szCs w:val="28"/>
        </w:rPr>
        <w:t>3.</w:t>
      </w:r>
      <w:r w:rsidR="009468B9" w:rsidRPr="00A56B1F">
        <w:rPr>
          <w:rFonts w:ascii="Times New Roman" w:hAnsi="Times New Roman" w:cs="Times New Roman"/>
          <w:sz w:val="28"/>
          <w:szCs w:val="28"/>
        </w:rPr>
        <w:t>3</w:t>
      </w:r>
      <w:r w:rsidRPr="00A56B1F">
        <w:rPr>
          <w:rFonts w:ascii="Times New Roman" w:hAnsi="Times New Roman" w:cs="Times New Roman"/>
          <w:sz w:val="28"/>
          <w:szCs w:val="28"/>
        </w:rPr>
        <w:t xml:space="preserve">. С момента вступления в силу Методики, </w:t>
      </w:r>
      <w:proofErr w:type="gramStart"/>
      <w:r w:rsidRPr="00A56B1F">
        <w:rPr>
          <w:rFonts w:ascii="Times New Roman" w:hAnsi="Times New Roman" w:cs="Times New Roman"/>
          <w:sz w:val="28"/>
          <w:szCs w:val="28"/>
        </w:rPr>
        <w:t>контроль за</w:t>
      </w:r>
      <w:proofErr w:type="gramEnd"/>
      <w:r w:rsidRPr="00A56B1F">
        <w:rPr>
          <w:rFonts w:ascii="Times New Roman" w:hAnsi="Times New Roman" w:cs="Times New Roman"/>
          <w:sz w:val="28"/>
          <w:szCs w:val="28"/>
        </w:rPr>
        <w:t xml:space="preserve"> полнотой и своевременностью внесения арендной платы (остатка субарендой платы, подлежащей перечислению в бюджет)</w:t>
      </w:r>
      <w:r w:rsidR="000D0C8D">
        <w:rPr>
          <w:rFonts w:ascii="Times New Roman" w:hAnsi="Times New Roman" w:cs="Times New Roman"/>
          <w:sz w:val="28"/>
          <w:szCs w:val="28"/>
        </w:rPr>
        <w:t>,</w:t>
      </w:r>
      <w:r w:rsidRPr="00A56B1F">
        <w:rPr>
          <w:rFonts w:ascii="Times New Roman" w:hAnsi="Times New Roman" w:cs="Times New Roman"/>
          <w:sz w:val="28"/>
          <w:szCs w:val="28"/>
        </w:rPr>
        <w:t xml:space="preserve"> поступающей в бюджет муниципального образования городской округ </w:t>
      </w:r>
      <w:r w:rsidR="009468B9" w:rsidRPr="00A56B1F">
        <w:rPr>
          <w:rFonts w:ascii="Times New Roman" w:hAnsi="Times New Roman" w:cs="Times New Roman"/>
          <w:sz w:val="28"/>
          <w:szCs w:val="28"/>
        </w:rPr>
        <w:t>Торез</w:t>
      </w:r>
      <w:r w:rsidRPr="00A56B1F">
        <w:rPr>
          <w:rFonts w:ascii="Times New Roman" w:hAnsi="Times New Roman" w:cs="Times New Roman"/>
          <w:sz w:val="28"/>
          <w:szCs w:val="28"/>
        </w:rPr>
        <w:t xml:space="preserve"> Донецкой Народной Республики, по договорам аренды, заключенным </w:t>
      </w:r>
      <w:r w:rsidR="000D0C8D">
        <w:rPr>
          <w:rFonts w:ascii="Times New Roman" w:hAnsi="Times New Roman" w:cs="Times New Roman"/>
          <w:sz w:val="28"/>
          <w:szCs w:val="28"/>
        </w:rPr>
        <w:t>А</w:t>
      </w:r>
      <w:r w:rsidRPr="00A56B1F">
        <w:rPr>
          <w:rFonts w:ascii="Times New Roman" w:hAnsi="Times New Roman" w:cs="Times New Roman"/>
          <w:sz w:val="28"/>
          <w:szCs w:val="28"/>
        </w:rPr>
        <w:t>рендодателями муниципального имущества</w:t>
      </w:r>
      <w:r w:rsidR="00A56B1F">
        <w:rPr>
          <w:rFonts w:ascii="Times New Roman" w:hAnsi="Times New Roman" w:cs="Times New Roman"/>
          <w:sz w:val="28"/>
          <w:szCs w:val="28"/>
        </w:rPr>
        <w:t>,</w:t>
      </w:r>
      <w:r w:rsidRPr="00A56B1F">
        <w:rPr>
          <w:rFonts w:ascii="Times New Roman" w:hAnsi="Times New Roman" w:cs="Times New Roman"/>
          <w:sz w:val="28"/>
          <w:szCs w:val="28"/>
        </w:rPr>
        <w:t xml:space="preserve"> осуществляет главный администратор доходов бюджета.</w:t>
      </w:r>
      <w:r w:rsidRPr="008F0953">
        <w:rPr>
          <w:rFonts w:ascii="Times New Roman" w:hAnsi="Times New Roman" w:cs="Times New Roman"/>
          <w:sz w:val="28"/>
          <w:szCs w:val="28"/>
        </w:rPr>
        <w:t xml:space="preserve"> </w:t>
      </w:r>
    </w:p>
    <w:p w14:paraId="70840368" w14:textId="77777777" w:rsidR="0077094F" w:rsidRDefault="0077094F" w:rsidP="008F0953">
      <w:pPr>
        <w:ind w:firstLine="708"/>
        <w:jc w:val="both"/>
        <w:rPr>
          <w:rFonts w:ascii="Times New Roman" w:hAnsi="Times New Roman" w:cs="Times New Roman"/>
          <w:sz w:val="28"/>
          <w:szCs w:val="28"/>
        </w:rPr>
      </w:pPr>
    </w:p>
    <w:p w14:paraId="1383AD96" w14:textId="77777777" w:rsidR="0077094F" w:rsidRDefault="0077094F" w:rsidP="008F0953">
      <w:pPr>
        <w:ind w:firstLine="708"/>
        <w:jc w:val="both"/>
        <w:rPr>
          <w:rFonts w:ascii="Times New Roman" w:hAnsi="Times New Roman" w:cs="Times New Roman"/>
          <w:sz w:val="28"/>
          <w:szCs w:val="28"/>
        </w:rPr>
      </w:pPr>
    </w:p>
    <w:p w14:paraId="3DA71042" w14:textId="77777777" w:rsidR="0077094F" w:rsidRDefault="0077094F" w:rsidP="008F0953">
      <w:pPr>
        <w:ind w:firstLine="708"/>
        <w:jc w:val="both"/>
        <w:rPr>
          <w:rFonts w:ascii="Times New Roman" w:hAnsi="Times New Roman" w:cs="Times New Roman"/>
          <w:sz w:val="28"/>
          <w:szCs w:val="28"/>
        </w:rPr>
      </w:pPr>
    </w:p>
    <w:p w14:paraId="4D2799BB" w14:textId="77777777" w:rsidR="0077094F" w:rsidRDefault="0077094F" w:rsidP="008F0953">
      <w:pPr>
        <w:ind w:firstLine="708"/>
        <w:jc w:val="both"/>
        <w:rPr>
          <w:rFonts w:ascii="Times New Roman" w:hAnsi="Times New Roman" w:cs="Times New Roman"/>
          <w:sz w:val="28"/>
          <w:szCs w:val="28"/>
        </w:rPr>
      </w:pPr>
    </w:p>
    <w:p w14:paraId="0341680A" w14:textId="77777777" w:rsidR="0077094F" w:rsidRDefault="0077094F" w:rsidP="008F0953">
      <w:pPr>
        <w:ind w:firstLine="708"/>
        <w:jc w:val="both"/>
        <w:rPr>
          <w:rFonts w:ascii="Times New Roman" w:hAnsi="Times New Roman" w:cs="Times New Roman"/>
          <w:sz w:val="28"/>
          <w:szCs w:val="28"/>
        </w:rPr>
      </w:pPr>
    </w:p>
    <w:p w14:paraId="7F40F795" w14:textId="77777777" w:rsidR="0077094F" w:rsidRDefault="0077094F" w:rsidP="008F0953">
      <w:pPr>
        <w:ind w:firstLine="708"/>
        <w:jc w:val="both"/>
        <w:rPr>
          <w:rFonts w:ascii="Times New Roman" w:hAnsi="Times New Roman" w:cs="Times New Roman"/>
          <w:sz w:val="28"/>
          <w:szCs w:val="28"/>
        </w:rPr>
      </w:pPr>
    </w:p>
    <w:p w14:paraId="7A6718EC" w14:textId="77777777" w:rsidR="0077094F" w:rsidRDefault="0077094F" w:rsidP="008F0953">
      <w:pPr>
        <w:ind w:firstLine="708"/>
        <w:jc w:val="both"/>
        <w:rPr>
          <w:rFonts w:ascii="Times New Roman" w:hAnsi="Times New Roman" w:cs="Times New Roman"/>
          <w:sz w:val="28"/>
          <w:szCs w:val="28"/>
        </w:rPr>
      </w:pPr>
    </w:p>
    <w:p w14:paraId="60340800" w14:textId="77777777" w:rsidR="0077094F" w:rsidRDefault="0077094F" w:rsidP="008F0953">
      <w:pPr>
        <w:ind w:firstLine="708"/>
        <w:jc w:val="both"/>
        <w:rPr>
          <w:rFonts w:ascii="Times New Roman" w:hAnsi="Times New Roman" w:cs="Times New Roman"/>
          <w:sz w:val="28"/>
          <w:szCs w:val="28"/>
        </w:rPr>
      </w:pPr>
    </w:p>
    <w:p w14:paraId="4723C1FD" w14:textId="77777777" w:rsidR="0077094F" w:rsidRDefault="0077094F" w:rsidP="008F0953">
      <w:pPr>
        <w:ind w:firstLine="708"/>
        <w:jc w:val="both"/>
        <w:rPr>
          <w:rFonts w:ascii="Times New Roman" w:hAnsi="Times New Roman" w:cs="Times New Roman"/>
          <w:sz w:val="28"/>
          <w:szCs w:val="28"/>
        </w:rPr>
      </w:pPr>
    </w:p>
    <w:p w14:paraId="41D5E685" w14:textId="77777777" w:rsidR="0077094F" w:rsidRDefault="0077094F" w:rsidP="008F0953">
      <w:pPr>
        <w:ind w:firstLine="708"/>
        <w:jc w:val="both"/>
        <w:rPr>
          <w:rFonts w:ascii="Times New Roman" w:hAnsi="Times New Roman" w:cs="Times New Roman"/>
          <w:sz w:val="28"/>
          <w:szCs w:val="28"/>
        </w:rPr>
      </w:pPr>
    </w:p>
    <w:p w14:paraId="45F94D77" w14:textId="77777777" w:rsidR="0077094F" w:rsidRDefault="0077094F" w:rsidP="008F0953">
      <w:pPr>
        <w:ind w:firstLine="708"/>
        <w:jc w:val="both"/>
        <w:rPr>
          <w:rFonts w:ascii="Times New Roman" w:hAnsi="Times New Roman" w:cs="Times New Roman"/>
          <w:sz w:val="28"/>
          <w:szCs w:val="28"/>
        </w:rPr>
      </w:pPr>
    </w:p>
    <w:p w14:paraId="081D9D35" w14:textId="77777777" w:rsidR="0077094F" w:rsidRDefault="0077094F" w:rsidP="008F0953">
      <w:pPr>
        <w:ind w:firstLine="708"/>
        <w:jc w:val="both"/>
        <w:rPr>
          <w:rFonts w:ascii="Times New Roman" w:hAnsi="Times New Roman" w:cs="Times New Roman"/>
          <w:sz w:val="28"/>
          <w:szCs w:val="28"/>
        </w:rPr>
      </w:pPr>
    </w:p>
    <w:p w14:paraId="7324BEF6" w14:textId="77777777" w:rsidR="0077094F" w:rsidRDefault="0077094F" w:rsidP="008F0953">
      <w:pPr>
        <w:ind w:firstLine="708"/>
        <w:jc w:val="both"/>
        <w:rPr>
          <w:rFonts w:ascii="Times New Roman" w:hAnsi="Times New Roman" w:cs="Times New Roman"/>
          <w:sz w:val="28"/>
          <w:szCs w:val="28"/>
        </w:rPr>
      </w:pPr>
    </w:p>
    <w:p w14:paraId="63BED2DC" w14:textId="77777777" w:rsidR="0077094F" w:rsidRDefault="0077094F" w:rsidP="008F0953">
      <w:pPr>
        <w:ind w:firstLine="708"/>
        <w:jc w:val="both"/>
        <w:rPr>
          <w:rFonts w:ascii="Times New Roman" w:hAnsi="Times New Roman" w:cs="Times New Roman"/>
          <w:sz w:val="28"/>
          <w:szCs w:val="28"/>
        </w:rPr>
      </w:pPr>
    </w:p>
    <w:p w14:paraId="1388423E" w14:textId="77777777" w:rsidR="0077094F" w:rsidRDefault="0077094F" w:rsidP="008F0953">
      <w:pPr>
        <w:ind w:firstLine="708"/>
        <w:jc w:val="both"/>
        <w:rPr>
          <w:rFonts w:ascii="Times New Roman" w:hAnsi="Times New Roman" w:cs="Times New Roman"/>
          <w:sz w:val="28"/>
          <w:szCs w:val="28"/>
        </w:rPr>
        <w:sectPr w:rsidR="0077094F" w:rsidSect="00710DB7">
          <w:pgSz w:w="11906" w:h="16838"/>
          <w:pgMar w:top="1134" w:right="850" w:bottom="1134" w:left="1701" w:header="708" w:footer="978" w:gutter="0"/>
          <w:pgNumType w:start="1"/>
          <w:cols w:space="708"/>
          <w:titlePg/>
          <w:docGrid w:linePitch="360"/>
        </w:sectPr>
      </w:pPr>
    </w:p>
    <w:p w14:paraId="259FA26A" w14:textId="77777777" w:rsidR="0077094F"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bookmarkStart w:id="2" w:name="_GoBack"/>
      <w:bookmarkEnd w:id="2"/>
      <w:r>
        <w:rPr>
          <w:rFonts w:ascii="Times New Roman" w:eastAsia="Calibri" w:hAnsi="Times New Roman" w:cs="Times New Roman"/>
          <w:bCs/>
          <w:color w:val="000000"/>
          <w:sz w:val="28"/>
          <w:szCs w:val="23"/>
        </w:rPr>
        <w:lastRenderedPageBreak/>
        <w:t> </w:t>
      </w:r>
      <w:r w:rsidRPr="00411AE6">
        <w:rPr>
          <w:rFonts w:ascii="Times New Roman" w:eastAsia="Calibri" w:hAnsi="Times New Roman" w:cs="Times New Roman"/>
          <w:bCs/>
          <w:color w:val="000000"/>
          <w:sz w:val="28"/>
          <w:szCs w:val="23"/>
        </w:rPr>
        <w:t xml:space="preserve">Приложение  </w:t>
      </w:r>
    </w:p>
    <w:p w14:paraId="782670A8"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p>
    <w:p w14:paraId="75BCC70D"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r w:rsidRPr="00411AE6">
        <w:rPr>
          <w:rFonts w:ascii="Times New Roman" w:eastAsia="Calibri" w:hAnsi="Times New Roman" w:cs="Times New Roman"/>
          <w:bCs/>
          <w:color w:val="000000"/>
          <w:sz w:val="28"/>
          <w:szCs w:val="23"/>
        </w:rPr>
        <w:t xml:space="preserve"> к Методике расчета</w:t>
      </w:r>
    </w:p>
    <w:p w14:paraId="662D3ED2"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r w:rsidRPr="00411AE6">
        <w:rPr>
          <w:rFonts w:ascii="Times New Roman" w:eastAsia="Calibri" w:hAnsi="Times New Roman" w:cs="Times New Roman"/>
          <w:bCs/>
          <w:color w:val="000000"/>
          <w:sz w:val="28"/>
          <w:szCs w:val="23"/>
        </w:rPr>
        <w:t xml:space="preserve"> и распределения </w:t>
      </w:r>
      <w:proofErr w:type="gramStart"/>
      <w:r w:rsidRPr="00411AE6">
        <w:rPr>
          <w:rFonts w:ascii="Times New Roman" w:eastAsia="Calibri" w:hAnsi="Times New Roman" w:cs="Times New Roman"/>
          <w:bCs/>
          <w:color w:val="000000"/>
          <w:sz w:val="28"/>
          <w:szCs w:val="23"/>
        </w:rPr>
        <w:t>арендной</w:t>
      </w:r>
      <w:proofErr w:type="gramEnd"/>
      <w:r w:rsidRPr="00411AE6">
        <w:rPr>
          <w:rFonts w:ascii="Times New Roman" w:eastAsia="Calibri" w:hAnsi="Times New Roman" w:cs="Times New Roman"/>
          <w:bCs/>
          <w:color w:val="000000"/>
          <w:sz w:val="28"/>
          <w:szCs w:val="23"/>
        </w:rPr>
        <w:t xml:space="preserve"> </w:t>
      </w:r>
    </w:p>
    <w:p w14:paraId="70CFFD4A"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r w:rsidRPr="00411AE6">
        <w:rPr>
          <w:rFonts w:ascii="Times New Roman" w:eastAsia="Calibri" w:hAnsi="Times New Roman" w:cs="Times New Roman"/>
          <w:bCs/>
          <w:color w:val="000000"/>
          <w:sz w:val="28"/>
          <w:szCs w:val="23"/>
        </w:rPr>
        <w:t xml:space="preserve"> платы при предоставлении</w:t>
      </w:r>
    </w:p>
    <w:p w14:paraId="7634FB83"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z w:val="28"/>
          <w:szCs w:val="23"/>
        </w:rPr>
      </w:pPr>
      <w:r w:rsidRPr="00411AE6">
        <w:rPr>
          <w:rFonts w:ascii="Times New Roman" w:eastAsia="Calibri" w:hAnsi="Times New Roman" w:cs="Times New Roman"/>
          <w:bCs/>
          <w:color w:val="000000"/>
          <w:sz w:val="28"/>
          <w:szCs w:val="23"/>
        </w:rPr>
        <w:t xml:space="preserve"> </w:t>
      </w:r>
      <w:r w:rsidRPr="00411AE6">
        <w:rPr>
          <w:rFonts w:ascii="Times New Roman" w:eastAsia="Calibri" w:hAnsi="Times New Roman" w:cs="Times New Roman"/>
          <w:color w:val="000000"/>
          <w:sz w:val="28"/>
          <w:szCs w:val="28"/>
        </w:rPr>
        <w:t>в аренду</w:t>
      </w:r>
      <w:r w:rsidRPr="00411AE6">
        <w:rPr>
          <w:rFonts w:ascii="Times New Roman" w:eastAsia="Calibri" w:hAnsi="Times New Roman" w:cs="Times New Roman"/>
          <w:color w:val="000000"/>
          <w:sz w:val="24"/>
          <w:szCs w:val="24"/>
        </w:rPr>
        <w:t xml:space="preserve"> </w:t>
      </w:r>
      <w:proofErr w:type="gramStart"/>
      <w:r w:rsidRPr="00411AE6">
        <w:rPr>
          <w:rFonts w:ascii="Times New Roman" w:eastAsia="Calibri" w:hAnsi="Times New Roman" w:cs="Times New Roman"/>
          <w:color w:val="000000"/>
          <w:sz w:val="28"/>
          <w:szCs w:val="28"/>
        </w:rPr>
        <w:t>муниципального</w:t>
      </w:r>
      <w:proofErr w:type="gramEnd"/>
    </w:p>
    <w:p w14:paraId="69A1C58D"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color w:val="000000"/>
          <w:sz w:val="28"/>
          <w:szCs w:val="28"/>
        </w:rPr>
      </w:pPr>
      <w:r w:rsidRPr="00411AE6">
        <w:rPr>
          <w:rFonts w:ascii="Times New Roman" w:eastAsia="Calibri" w:hAnsi="Times New Roman" w:cs="Times New Roman"/>
          <w:bCs/>
          <w:color w:val="000000"/>
          <w:sz w:val="28"/>
          <w:szCs w:val="23"/>
        </w:rPr>
        <w:t xml:space="preserve"> имущества </w:t>
      </w:r>
      <w:r w:rsidRPr="00411AE6">
        <w:rPr>
          <w:rFonts w:ascii="Times New Roman" w:eastAsia="Calibri" w:hAnsi="Times New Roman" w:cs="Times New Roman"/>
          <w:color w:val="000000"/>
          <w:sz w:val="28"/>
          <w:szCs w:val="28"/>
        </w:rPr>
        <w:t>муниципального</w:t>
      </w:r>
    </w:p>
    <w:p w14:paraId="7E24A0E3"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color w:val="000000"/>
          <w:sz w:val="28"/>
          <w:szCs w:val="28"/>
        </w:rPr>
      </w:pPr>
      <w:r w:rsidRPr="00411AE6">
        <w:rPr>
          <w:rFonts w:ascii="Times New Roman" w:eastAsia="Calibri" w:hAnsi="Times New Roman" w:cs="Times New Roman"/>
          <w:color w:val="000000"/>
          <w:sz w:val="28"/>
          <w:szCs w:val="28"/>
        </w:rPr>
        <w:t xml:space="preserve"> образования </w:t>
      </w:r>
      <w:proofErr w:type="gramStart"/>
      <w:r w:rsidRPr="00411AE6">
        <w:rPr>
          <w:rFonts w:ascii="Times New Roman" w:eastAsia="Calibri" w:hAnsi="Times New Roman" w:cs="Times New Roman"/>
          <w:color w:val="000000"/>
          <w:sz w:val="28"/>
          <w:szCs w:val="28"/>
        </w:rPr>
        <w:t>городской</w:t>
      </w:r>
      <w:proofErr w:type="gramEnd"/>
    </w:p>
    <w:p w14:paraId="5E3D2F88"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color w:val="000000"/>
          <w:sz w:val="28"/>
          <w:szCs w:val="28"/>
        </w:rPr>
      </w:pPr>
      <w:r w:rsidRPr="00411AE6">
        <w:rPr>
          <w:rFonts w:ascii="Times New Roman" w:eastAsia="Calibri" w:hAnsi="Times New Roman" w:cs="Times New Roman"/>
          <w:color w:val="000000"/>
          <w:sz w:val="28"/>
          <w:szCs w:val="28"/>
        </w:rPr>
        <w:t xml:space="preserve"> округ </w:t>
      </w:r>
      <w:r>
        <w:rPr>
          <w:rFonts w:ascii="Times New Roman" w:eastAsia="Calibri" w:hAnsi="Times New Roman" w:cs="Times New Roman"/>
          <w:color w:val="000000"/>
          <w:sz w:val="28"/>
          <w:szCs w:val="28"/>
        </w:rPr>
        <w:t>Торез</w:t>
      </w:r>
    </w:p>
    <w:p w14:paraId="6C55530A"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pacing w:val="-8"/>
          <w:sz w:val="28"/>
          <w:szCs w:val="23"/>
        </w:rPr>
      </w:pPr>
      <w:r w:rsidRPr="00411AE6">
        <w:rPr>
          <w:rFonts w:ascii="Times New Roman" w:eastAsia="Calibri" w:hAnsi="Times New Roman" w:cs="Times New Roman"/>
          <w:bCs/>
          <w:color w:val="000000"/>
          <w:spacing w:val="-6"/>
          <w:sz w:val="28"/>
          <w:szCs w:val="23"/>
        </w:rPr>
        <w:t xml:space="preserve"> </w:t>
      </w:r>
      <w:r w:rsidRPr="00411AE6">
        <w:rPr>
          <w:rFonts w:ascii="Times New Roman" w:eastAsia="Calibri" w:hAnsi="Times New Roman" w:cs="Times New Roman"/>
          <w:bCs/>
          <w:color w:val="000000"/>
          <w:spacing w:val="-8"/>
          <w:sz w:val="28"/>
          <w:szCs w:val="23"/>
        </w:rPr>
        <w:t>Донецкой Народной Республики</w:t>
      </w:r>
    </w:p>
    <w:p w14:paraId="205F9049" w14:textId="77777777" w:rsidR="0077094F" w:rsidRPr="00411AE6" w:rsidRDefault="0077094F" w:rsidP="0077094F">
      <w:pPr>
        <w:autoSpaceDE w:val="0"/>
        <w:autoSpaceDN w:val="0"/>
        <w:adjustRightInd w:val="0"/>
        <w:spacing w:after="0" w:line="240" w:lineRule="auto"/>
        <w:ind w:left="5529"/>
        <w:jc w:val="both"/>
        <w:rPr>
          <w:rFonts w:ascii="Times New Roman" w:eastAsia="Calibri" w:hAnsi="Times New Roman" w:cs="Times New Roman"/>
          <w:bCs/>
          <w:color w:val="000000"/>
          <w:spacing w:val="-8"/>
          <w:sz w:val="28"/>
          <w:szCs w:val="23"/>
        </w:rPr>
      </w:pPr>
      <w:r w:rsidRPr="00411AE6">
        <w:rPr>
          <w:rFonts w:ascii="Times New Roman" w:eastAsia="Calibri" w:hAnsi="Times New Roman" w:cs="Times New Roman"/>
          <w:bCs/>
          <w:color w:val="000000"/>
          <w:spacing w:val="-8"/>
          <w:sz w:val="28"/>
          <w:szCs w:val="23"/>
        </w:rPr>
        <w:t xml:space="preserve"> (пункт 2.1)</w:t>
      </w:r>
    </w:p>
    <w:p w14:paraId="0D2EF858" w14:textId="77777777" w:rsidR="0077094F" w:rsidRPr="00411AE6" w:rsidRDefault="0077094F" w:rsidP="0077094F">
      <w:pPr>
        <w:spacing w:after="0" w:line="240" w:lineRule="auto"/>
        <w:ind w:right="-228"/>
        <w:jc w:val="center"/>
        <w:rPr>
          <w:rFonts w:ascii="Times New Roman" w:eastAsia="Calibri" w:hAnsi="Times New Roman" w:cs="Times New Roman"/>
          <w:b/>
          <w:szCs w:val="28"/>
        </w:rPr>
      </w:pPr>
    </w:p>
    <w:p w14:paraId="5DFA07CE" w14:textId="77777777" w:rsidR="0077094F" w:rsidRPr="00411AE6" w:rsidRDefault="0077094F" w:rsidP="0077094F">
      <w:pPr>
        <w:spacing w:after="0" w:line="240" w:lineRule="auto"/>
        <w:jc w:val="center"/>
        <w:rPr>
          <w:rFonts w:ascii="Times New Roman" w:eastAsia="Times New Roman" w:hAnsi="Times New Roman" w:cs="Times New Roman"/>
          <w:sz w:val="28"/>
          <w:szCs w:val="24"/>
          <w:lang w:eastAsia="ru-RU"/>
        </w:rPr>
      </w:pPr>
      <w:r w:rsidRPr="00411AE6">
        <w:rPr>
          <w:rFonts w:ascii="Times New Roman" w:eastAsia="Times New Roman" w:hAnsi="Times New Roman" w:cs="Times New Roman"/>
          <w:sz w:val="28"/>
          <w:szCs w:val="24"/>
          <w:lang w:eastAsia="ru-RU"/>
        </w:rPr>
        <w:t>АРЕНДНЫЕ СТАВКИ</w:t>
      </w:r>
    </w:p>
    <w:p w14:paraId="5C0A60BF" w14:textId="77777777" w:rsidR="0077094F" w:rsidRPr="00411AE6" w:rsidRDefault="0077094F" w:rsidP="0077094F">
      <w:pPr>
        <w:spacing w:after="0" w:line="240" w:lineRule="auto"/>
        <w:jc w:val="center"/>
        <w:rPr>
          <w:rFonts w:ascii="Times New Roman" w:eastAsia="Times New Roman" w:hAnsi="Times New Roman" w:cs="Times New Roman"/>
          <w:sz w:val="28"/>
          <w:szCs w:val="24"/>
          <w:lang w:eastAsia="ru-RU"/>
        </w:rPr>
      </w:pPr>
      <w:bookmarkStart w:id="3" w:name="_Hlk193103233"/>
      <w:r w:rsidRPr="00411AE6">
        <w:rPr>
          <w:rFonts w:ascii="Times New Roman" w:eastAsia="Times New Roman" w:hAnsi="Times New Roman" w:cs="Times New Roman"/>
          <w:sz w:val="28"/>
          <w:szCs w:val="24"/>
          <w:lang w:eastAsia="ru-RU"/>
        </w:rPr>
        <w:t xml:space="preserve">за аренду имущественного комплекса муниципального предприятия, муниципальных предприятий в целом и их частей и других имущественных комплексов, входящих в состав казны муниципального образования </w:t>
      </w:r>
    </w:p>
    <w:p w14:paraId="152E6358" w14:textId="77777777" w:rsidR="0077094F" w:rsidRPr="00411AE6" w:rsidRDefault="0077094F" w:rsidP="0077094F">
      <w:pPr>
        <w:spacing w:after="0" w:line="240" w:lineRule="auto"/>
        <w:jc w:val="center"/>
        <w:rPr>
          <w:rFonts w:ascii="Times New Roman" w:eastAsia="Times New Roman" w:hAnsi="Times New Roman" w:cs="Times New Roman"/>
          <w:sz w:val="28"/>
          <w:szCs w:val="24"/>
          <w:lang w:eastAsia="ru-RU"/>
        </w:rPr>
      </w:pPr>
      <w:r w:rsidRPr="00411AE6">
        <w:rPr>
          <w:rFonts w:ascii="Times New Roman" w:eastAsia="Times New Roman" w:hAnsi="Times New Roman" w:cs="Times New Roman"/>
          <w:sz w:val="28"/>
          <w:szCs w:val="24"/>
          <w:lang w:eastAsia="ru-RU"/>
        </w:rPr>
        <w:t xml:space="preserve">городской округ </w:t>
      </w:r>
      <w:r>
        <w:rPr>
          <w:rFonts w:ascii="Times New Roman" w:eastAsia="Times New Roman" w:hAnsi="Times New Roman" w:cs="Times New Roman"/>
          <w:sz w:val="28"/>
          <w:szCs w:val="24"/>
          <w:lang w:eastAsia="ru-RU"/>
        </w:rPr>
        <w:t>Торез</w:t>
      </w:r>
      <w:r w:rsidRPr="00411AE6">
        <w:rPr>
          <w:rFonts w:ascii="Times New Roman" w:eastAsia="Times New Roman" w:hAnsi="Times New Roman" w:cs="Times New Roman"/>
          <w:sz w:val="28"/>
          <w:szCs w:val="24"/>
          <w:lang w:eastAsia="ru-RU"/>
        </w:rPr>
        <w:t xml:space="preserve"> Донецкой Народной Республики</w:t>
      </w:r>
    </w:p>
    <w:bookmarkEnd w:id="3"/>
    <w:p w14:paraId="2FA5E649" w14:textId="77777777" w:rsidR="0077094F" w:rsidRPr="00411AE6" w:rsidRDefault="0077094F" w:rsidP="0077094F">
      <w:pPr>
        <w:spacing w:after="0" w:line="240" w:lineRule="auto"/>
        <w:rPr>
          <w:rFonts w:ascii="Times New Roman" w:eastAsia="Times New Roman" w:hAnsi="Times New Roman" w:cs="Times New Roman"/>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7"/>
        <w:gridCol w:w="2228"/>
      </w:tblGrid>
      <w:tr w:rsidR="0077094F" w:rsidRPr="00411AE6" w14:paraId="44230FDD" w14:textId="77777777" w:rsidTr="00D87E1D">
        <w:tc>
          <w:tcPr>
            <w:tcW w:w="7380" w:type="dxa"/>
            <w:vAlign w:val="center"/>
            <w:hideMark/>
          </w:tcPr>
          <w:p w14:paraId="0A8044A8"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Направление использования имущественного комплекса</w:t>
            </w:r>
          </w:p>
        </w:tc>
        <w:tc>
          <w:tcPr>
            <w:tcW w:w="2280" w:type="dxa"/>
            <w:vAlign w:val="center"/>
            <w:hideMark/>
          </w:tcPr>
          <w:p w14:paraId="75D6951A"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Арендная ставка, процент</w:t>
            </w:r>
          </w:p>
        </w:tc>
      </w:tr>
      <w:tr w:rsidR="0077094F" w:rsidRPr="00411AE6" w14:paraId="608A95C8" w14:textId="77777777" w:rsidTr="00D87E1D">
        <w:tc>
          <w:tcPr>
            <w:tcW w:w="7380" w:type="dxa"/>
            <w:vAlign w:val="center"/>
            <w:hideMark/>
          </w:tcPr>
          <w:p w14:paraId="10247013" w14:textId="77777777" w:rsidR="0077094F" w:rsidRPr="00C9003A" w:rsidRDefault="0077094F" w:rsidP="00D87E1D">
            <w:pPr>
              <w:spacing w:after="0" w:line="240" w:lineRule="auto"/>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Табачная, ликероводочная и винодельческая промышленность</w:t>
            </w:r>
          </w:p>
        </w:tc>
        <w:tc>
          <w:tcPr>
            <w:tcW w:w="2280" w:type="dxa"/>
            <w:vAlign w:val="center"/>
            <w:hideMark/>
          </w:tcPr>
          <w:p w14:paraId="60EC33C2"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25</w:t>
            </w:r>
          </w:p>
        </w:tc>
      </w:tr>
      <w:tr w:rsidR="0077094F" w:rsidRPr="00411AE6" w14:paraId="27DBE175" w14:textId="77777777" w:rsidTr="00D87E1D">
        <w:tc>
          <w:tcPr>
            <w:tcW w:w="7380" w:type="dxa"/>
            <w:vAlign w:val="center"/>
            <w:hideMark/>
          </w:tcPr>
          <w:p w14:paraId="3FA1009C" w14:textId="77777777" w:rsidR="0077094F" w:rsidRPr="00C9003A" w:rsidRDefault="0077094F" w:rsidP="00D87E1D">
            <w:pPr>
              <w:spacing w:after="0" w:line="240" w:lineRule="auto"/>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Производство электрического и электронного оборудования, древесины и изделий из древесины, мебели, организация концертно-зрелищной деятельности и выставочной деятельности, деятельности ресторанов, морской и автомобильный транспорт, торговля, выпуск лотерейных билетов и проведение лотерей, цветн</w:t>
            </w:r>
            <w:r>
              <w:rPr>
                <w:rFonts w:ascii="Times New Roman" w:eastAsia="Times New Roman" w:hAnsi="Times New Roman" w:cs="Times New Roman"/>
                <w:sz w:val="28"/>
                <w:szCs w:val="28"/>
                <w:lang w:eastAsia="ru-RU"/>
              </w:rPr>
              <w:t>ая</w:t>
            </w:r>
            <w:r w:rsidRPr="00C9003A">
              <w:rPr>
                <w:rFonts w:ascii="Times New Roman" w:eastAsia="Times New Roman" w:hAnsi="Times New Roman" w:cs="Times New Roman"/>
                <w:sz w:val="28"/>
                <w:szCs w:val="28"/>
                <w:lang w:eastAsia="ru-RU"/>
              </w:rPr>
              <w:t xml:space="preserve"> металлурги</w:t>
            </w:r>
            <w:r>
              <w:rPr>
                <w:rFonts w:ascii="Times New Roman" w:eastAsia="Times New Roman" w:hAnsi="Times New Roman" w:cs="Times New Roman"/>
                <w:sz w:val="28"/>
                <w:szCs w:val="28"/>
                <w:lang w:eastAsia="ru-RU"/>
              </w:rPr>
              <w:t>я</w:t>
            </w:r>
            <w:r w:rsidRPr="00C9003A">
              <w:rPr>
                <w:rFonts w:ascii="Times New Roman" w:eastAsia="Times New Roman" w:hAnsi="Times New Roman" w:cs="Times New Roman"/>
                <w:sz w:val="28"/>
                <w:szCs w:val="28"/>
                <w:lang w:eastAsia="ru-RU"/>
              </w:rPr>
              <w:t>, нефтегазодобывающая промышленность</w:t>
            </w:r>
          </w:p>
        </w:tc>
        <w:tc>
          <w:tcPr>
            <w:tcW w:w="2280" w:type="dxa"/>
            <w:vAlign w:val="center"/>
            <w:hideMark/>
          </w:tcPr>
          <w:p w14:paraId="1EA12A2E"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20</w:t>
            </w:r>
          </w:p>
        </w:tc>
      </w:tr>
      <w:tr w:rsidR="0077094F" w:rsidRPr="00411AE6" w14:paraId="35686235" w14:textId="77777777" w:rsidTr="00D87E1D">
        <w:tc>
          <w:tcPr>
            <w:tcW w:w="7380" w:type="dxa"/>
            <w:vAlign w:val="center"/>
            <w:hideMark/>
          </w:tcPr>
          <w:p w14:paraId="39650891" w14:textId="77777777" w:rsidR="0077094F" w:rsidRPr="00C9003A" w:rsidRDefault="0077094F" w:rsidP="00D87E1D">
            <w:pPr>
              <w:spacing w:after="0" w:line="240" w:lineRule="auto"/>
              <w:rPr>
                <w:rFonts w:ascii="Times New Roman" w:eastAsia="Times New Roman" w:hAnsi="Times New Roman" w:cs="Times New Roman"/>
                <w:sz w:val="28"/>
                <w:szCs w:val="28"/>
                <w:lang w:eastAsia="ru-RU"/>
              </w:rPr>
            </w:pPr>
            <w:proofErr w:type="gramStart"/>
            <w:r w:rsidRPr="00C9003A">
              <w:rPr>
                <w:rFonts w:ascii="Times New Roman" w:eastAsia="Times New Roman" w:hAnsi="Times New Roman" w:cs="Times New Roman"/>
                <w:sz w:val="28"/>
                <w:szCs w:val="28"/>
                <w:lang w:eastAsia="ru-RU"/>
              </w:rPr>
              <w:t>Электроэнергетика, газовая, химическая, нефтехимическая, топливная и угольная промышленность, черная металлургия, связь, швейная и текстильная промышленности, ресторанное хозяйство (кроме ресторанов), производство транспортных средств, оборудования и их ремонта, производство резиновых и пластмассовых изделий, лесное хозяйство, рыбное хозяйство, целлюлозно-бумажная промышленность, переработка отходов, добыча неэнергетических материалов, железнодорожный транспорт, бытовое обслуживание, производство машин и оборудования, предназначенного для механической, термической обработки материалов или осуществления других операций</w:t>
            </w:r>
            <w:proofErr w:type="gramEnd"/>
            <w:r w:rsidRPr="00C9003A">
              <w:rPr>
                <w:rFonts w:ascii="Times New Roman" w:eastAsia="Times New Roman" w:hAnsi="Times New Roman" w:cs="Times New Roman"/>
                <w:sz w:val="28"/>
                <w:szCs w:val="28"/>
                <w:lang w:eastAsia="ru-RU"/>
              </w:rPr>
              <w:t>, предоставление дополнительных транспортных услуг и вспомогательных операций</w:t>
            </w:r>
          </w:p>
        </w:tc>
        <w:tc>
          <w:tcPr>
            <w:tcW w:w="2280" w:type="dxa"/>
            <w:vAlign w:val="center"/>
            <w:hideMark/>
          </w:tcPr>
          <w:p w14:paraId="74066BF4"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16</w:t>
            </w:r>
          </w:p>
        </w:tc>
      </w:tr>
      <w:tr w:rsidR="0077094F" w:rsidRPr="00411AE6" w14:paraId="5DA58FCE" w14:textId="77777777" w:rsidTr="00D87E1D">
        <w:tc>
          <w:tcPr>
            <w:tcW w:w="7380" w:type="dxa"/>
            <w:vAlign w:val="center"/>
            <w:hideMark/>
          </w:tcPr>
          <w:p w14:paraId="008C5AC2" w14:textId="77777777" w:rsidR="0077094F" w:rsidRPr="00C9003A" w:rsidRDefault="0077094F" w:rsidP="00D87E1D">
            <w:pPr>
              <w:spacing w:after="0" w:line="240" w:lineRule="auto"/>
              <w:rPr>
                <w:rFonts w:ascii="Times New Roman" w:eastAsia="Times New Roman" w:hAnsi="Times New Roman" w:cs="Times New Roman"/>
                <w:sz w:val="28"/>
                <w:szCs w:val="28"/>
                <w:lang w:eastAsia="ru-RU"/>
              </w:rPr>
            </w:pPr>
            <w:proofErr w:type="gramStart"/>
            <w:r w:rsidRPr="00C9003A">
              <w:rPr>
                <w:rFonts w:ascii="Times New Roman" w:eastAsia="Times New Roman" w:hAnsi="Times New Roman" w:cs="Times New Roman"/>
                <w:sz w:val="28"/>
                <w:szCs w:val="28"/>
                <w:lang w:eastAsia="ru-RU"/>
              </w:rPr>
              <w:t xml:space="preserve">Сельское хозяйство, пищевая промышленность, </w:t>
            </w:r>
            <w:r w:rsidRPr="00C9003A">
              <w:rPr>
                <w:rFonts w:ascii="Times New Roman" w:eastAsia="Times New Roman" w:hAnsi="Times New Roman" w:cs="Times New Roman"/>
                <w:sz w:val="28"/>
                <w:szCs w:val="28"/>
                <w:lang w:eastAsia="ru-RU"/>
              </w:rPr>
              <w:lastRenderedPageBreak/>
              <w:t>металлообработка, образование, наука и охрана здоровья, легкая (кроме швейной и текстильной) промышленность, производство строительных материалов</w:t>
            </w:r>
            <w:proofErr w:type="gramEnd"/>
          </w:p>
        </w:tc>
        <w:tc>
          <w:tcPr>
            <w:tcW w:w="2280" w:type="dxa"/>
            <w:vAlign w:val="center"/>
            <w:hideMark/>
          </w:tcPr>
          <w:p w14:paraId="23826D3D"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lastRenderedPageBreak/>
              <w:t>12</w:t>
            </w:r>
          </w:p>
        </w:tc>
      </w:tr>
      <w:tr w:rsidR="0077094F" w:rsidRPr="00411AE6" w14:paraId="5FFD0949" w14:textId="77777777" w:rsidTr="00D87E1D">
        <w:tc>
          <w:tcPr>
            <w:tcW w:w="7380" w:type="dxa"/>
            <w:vAlign w:val="center"/>
            <w:hideMark/>
          </w:tcPr>
          <w:p w14:paraId="338AC497" w14:textId="77777777" w:rsidR="0077094F" w:rsidRPr="00C9003A" w:rsidRDefault="0077094F" w:rsidP="00D87E1D">
            <w:pPr>
              <w:spacing w:after="0" w:line="240" w:lineRule="auto"/>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lastRenderedPageBreak/>
              <w:t>Иные объекты</w:t>
            </w:r>
          </w:p>
        </w:tc>
        <w:tc>
          <w:tcPr>
            <w:tcW w:w="2280" w:type="dxa"/>
            <w:vAlign w:val="center"/>
            <w:hideMark/>
          </w:tcPr>
          <w:p w14:paraId="6DA4A28E" w14:textId="77777777" w:rsidR="0077094F" w:rsidRPr="00C9003A" w:rsidRDefault="0077094F" w:rsidP="00D87E1D">
            <w:pPr>
              <w:spacing w:after="0" w:line="240" w:lineRule="auto"/>
              <w:jc w:val="center"/>
              <w:rPr>
                <w:rFonts w:ascii="Times New Roman" w:eastAsia="Times New Roman" w:hAnsi="Times New Roman" w:cs="Times New Roman"/>
                <w:sz w:val="28"/>
                <w:szCs w:val="28"/>
                <w:lang w:eastAsia="ru-RU"/>
              </w:rPr>
            </w:pPr>
            <w:r w:rsidRPr="00C9003A">
              <w:rPr>
                <w:rFonts w:ascii="Times New Roman" w:eastAsia="Times New Roman" w:hAnsi="Times New Roman" w:cs="Times New Roman"/>
                <w:sz w:val="28"/>
                <w:szCs w:val="28"/>
                <w:lang w:eastAsia="ru-RU"/>
              </w:rPr>
              <w:t>10</w:t>
            </w:r>
          </w:p>
        </w:tc>
      </w:tr>
    </w:tbl>
    <w:p w14:paraId="095A1E59" w14:textId="77777777" w:rsidR="0077094F" w:rsidRPr="00411AE6" w:rsidRDefault="0077094F" w:rsidP="0077094F">
      <w:pPr>
        <w:spacing w:after="0"/>
        <w:jc w:val="both"/>
        <w:rPr>
          <w:rFonts w:ascii="Times New Roman" w:eastAsia="Calibri" w:hAnsi="Times New Roman" w:cs="Times New Roman"/>
          <w:sz w:val="17"/>
          <w:szCs w:val="17"/>
        </w:rPr>
      </w:pPr>
    </w:p>
    <w:p w14:paraId="748DE03B" w14:textId="77777777" w:rsidR="0077094F" w:rsidRDefault="0077094F" w:rsidP="008F0953">
      <w:pPr>
        <w:ind w:firstLine="708"/>
        <w:jc w:val="both"/>
        <w:rPr>
          <w:rFonts w:ascii="Times New Roman" w:hAnsi="Times New Roman" w:cs="Times New Roman"/>
          <w:sz w:val="28"/>
          <w:szCs w:val="28"/>
        </w:rPr>
      </w:pPr>
    </w:p>
    <w:p w14:paraId="01E03B9C" w14:textId="77777777" w:rsidR="0077094F" w:rsidRDefault="0077094F" w:rsidP="008F0953">
      <w:pPr>
        <w:ind w:firstLine="708"/>
        <w:jc w:val="both"/>
        <w:rPr>
          <w:rFonts w:ascii="Times New Roman" w:hAnsi="Times New Roman" w:cs="Times New Roman"/>
          <w:sz w:val="28"/>
          <w:szCs w:val="28"/>
        </w:rPr>
      </w:pPr>
    </w:p>
    <w:p w14:paraId="125B9309" w14:textId="77777777" w:rsidR="0077094F" w:rsidRDefault="0077094F" w:rsidP="008F0953">
      <w:pPr>
        <w:ind w:firstLine="708"/>
        <w:jc w:val="both"/>
        <w:rPr>
          <w:rFonts w:ascii="Times New Roman" w:hAnsi="Times New Roman" w:cs="Times New Roman"/>
          <w:sz w:val="28"/>
          <w:szCs w:val="28"/>
        </w:rPr>
      </w:pPr>
    </w:p>
    <w:p w14:paraId="5E247F0F" w14:textId="77777777" w:rsidR="0077094F" w:rsidRDefault="0077094F" w:rsidP="008F0953">
      <w:pPr>
        <w:ind w:firstLine="708"/>
        <w:jc w:val="both"/>
        <w:rPr>
          <w:rFonts w:ascii="Times New Roman" w:hAnsi="Times New Roman" w:cs="Times New Roman"/>
          <w:sz w:val="28"/>
          <w:szCs w:val="28"/>
        </w:rPr>
      </w:pPr>
    </w:p>
    <w:p w14:paraId="392B5B89" w14:textId="77777777" w:rsidR="0077094F" w:rsidRDefault="0077094F" w:rsidP="008F0953">
      <w:pPr>
        <w:ind w:firstLine="708"/>
        <w:jc w:val="both"/>
        <w:rPr>
          <w:rFonts w:ascii="Times New Roman" w:hAnsi="Times New Roman" w:cs="Times New Roman"/>
          <w:sz w:val="28"/>
          <w:szCs w:val="28"/>
        </w:rPr>
      </w:pPr>
    </w:p>
    <w:p w14:paraId="4F635EA0" w14:textId="77777777" w:rsidR="0077094F" w:rsidRDefault="0077094F" w:rsidP="008F0953">
      <w:pPr>
        <w:ind w:firstLine="708"/>
        <w:jc w:val="both"/>
        <w:rPr>
          <w:rFonts w:ascii="Times New Roman" w:hAnsi="Times New Roman" w:cs="Times New Roman"/>
          <w:sz w:val="28"/>
          <w:szCs w:val="28"/>
        </w:rPr>
      </w:pPr>
    </w:p>
    <w:p w14:paraId="32320162" w14:textId="77777777" w:rsidR="0077094F" w:rsidRDefault="0077094F" w:rsidP="008F0953">
      <w:pPr>
        <w:ind w:firstLine="708"/>
        <w:jc w:val="both"/>
        <w:rPr>
          <w:rFonts w:ascii="Times New Roman" w:hAnsi="Times New Roman" w:cs="Times New Roman"/>
          <w:sz w:val="28"/>
          <w:szCs w:val="28"/>
        </w:rPr>
      </w:pPr>
    </w:p>
    <w:p w14:paraId="436BDD99" w14:textId="77777777" w:rsidR="0077094F" w:rsidRDefault="0077094F" w:rsidP="008F0953">
      <w:pPr>
        <w:ind w:firstLine="708"/>
        <w:jc w:val="both"/>
        <w:rPr>
          <w:rFonts w:ascii="Times New Roman" w:hAnsi="Times New Roman" w:cs="Times New Roman"/>
          <w:sz w:val="28"/>
          <w:szCs w:val="28"/>
        </w:rPr>
      </w:pPr>
    </w:p>
    <w:p w14:paraId="1C211DFC" w14:textId="77777777" w:rsidR="0077094F" w:rsidRDefault="0077094F" w:rsidP="008F0953">
      <w:pPr>
        <w:ind w:firstLine="708"/>
        <w:jc w:val="both"/>
        <w:rPr>
          <w:rFonts w:ascii="Times New Roman" w:hAnsi="Times New Roman" w:cs="Times New Roman"/>
          <w:sz w:val="28"/>
          <w:szCs w:val="28"/>
        </w:rPr>
      </w:pPr>
    </w:p>
    <w:sectPr w:rsidR="0077094F" w:rsidSect="00710DB7">
      <w:pgSz w:w="11906" w:h="16838"/>
      <w:pgMar w:top="1134" w:right="850" w:bottom="1134" w:left="1701" w:header="708" w:footer="97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5C8CA" w14:textId="77777777" w:rsidR="00C251D6" w:rsidRDefault="00C251D6" w:rsidP="00EE2E8D">
      <w:pPr>
        <w:spacing w:after="0" w:line="240" w:lineRule="auto"/>
      </w:pPr>
      <w:r>
        <w:separator/>
      </w:r>
    </w:p>
  </w:endnote>
  <w:endnote w:type="continuationSeparator" w:id="0">
    <w:p w14:paraId="13F979CD" w14:textId="77777777" w:rsidR="00C251D6" w:rsidRDefault="00C251D6" w:rsidP="00EE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18663" w14:textId="77777777" w:rsidR="00C251D6" w:rsidRDefault="00C251D6" w:rsidP="00EE2E8D">
      <w:pPr>
        <w:spacing w:after="0" w:line="240" w:lineRule="auto"/>
      </w:pPr>
      <w:r>
        <w:separator/>
      </w:r>
    </w:p>
  </w:footnote>
  <w:footnote w:type="continuationSeparator" w:id="0">
    <w:p w14:paraId="42A0B5AF" w14:textId="77777777" w:rsidR="00C251D6" w:rsidRDefault="00C251D6" w:rsidP="00EE2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981584"/>
      <w:docPartObj>
        <w:docPartGallery w:val="Page Numbers (Top of Page)"/>
        <w:docPartUnique/>
      </w:docPartObj>
    </w:sdtPr>
    <w:sdtEndPr>
      <w:rPr>
        <w:rFonts w:ascii="Times New Roman" w:hAnsi="Times New Roman" w:cs="Times New Roman"/>
        <w:sz w:val="28"/>
        <w:szCs w:val="28"/>
      </w:rPr>
    </w:sdtEndPr>
    <w:sdtContent>
      <w:p w14:paraId="2FACB178" w14:textId="0189B829" w:rsidR="00EC1B75" w:rsidRPr="00EC1B75" w:rsidRDefault="00EC1B75">
        <w:pPr>
          <w:pStyle w:val="af"/>
          <w:jc w:val="center"/>
          <w:rPr>
            <w:rFonts w:ascii="Times New Roman" w:hAnsi="Times New Roman" w:cs="Times New Roman"/>
            <w:sz w:val="28"/>
            <w:szCs w:val="28"/>
          </w:rPr>
        </w:pPr>
        <w:r w:rsidRPr="00EC1B75">
          <w:rPr>
            <w:rFonts w:ascii="Times New Roman" w:hAnsi="Times New Roman" w:cs="Times New Roman"/>
            <w:sz w:val="28"/>
            <w:szCs w:val="28"/>
          </w:rPr>
          <w:fldChar w:fldCharType="begin"/>
        </w:r>
        <w:r w:rsidRPr="00EC1B75">
          <w:rPr>
            <w:rFonts w:ascii="Times New Roman" w:hAnsi="Times New Roman" w:cs="Times New Roman"/>
            <w:sz w:val="28"/>
            <w:szCs w:val="28"/>
          </w:rPr>
          <w:instrText>PAGE   \* MERGEFORMAT</w:instrText>
        </w:r>
        <w:r w:rsidRPr="00EC1B75">
          <w:rPr>
            <w:rFonts w:ascii="Times New Roman" w:hAnsi="Times New Roman" w:cs="Times New Roman"/>
            <w:sz w:val="28"/>
            <w:szCs w:val="28"/>
          </w:rPr>
          <w:fldChar w:fldCharType="separate"/>
        </w:r>
        <w:r w:rsidR="00710DB7">
          <w:rPr>
            <w:rFonts w:ascii="Times New Roman" w:hAnsi="Times New Roman" w:cs="Times New Roman"/>
            <w:noProof/>
            <w:sz w:val="28"/>
            <w:szCs w:val="28"/>
          </w:rPr>
          <w:t>8</w:t>
        </w:r>
        <w:r w:rsidRPr="00EC1B75">
          <w:rPr>
            <w:rFonts w:ascii="Times New Roman" w:hAnsi="Times New Roman" w:cs="Times New Roman"/>
            <w:sz w:val="28"/>
            <w:szCs w:val="28"/>
          </w:rPr>
          <w:fldChar w:fldCharType="end"/>
        </w:r>
      </w:p>
    </w:sdtContent>
  </w:sdt>
  <w:p w14:paraId="77657EF5" w14:textId="77777777" w:rsidR="00EE2E8D" w:rsidRDefault="00EE2E8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2CD1" w14:textId="77777777" w:rsidR="00710DB7" w:rsidRDefault="00710DB7" w:rsidP="00710DB7">
    <w:pPr>
      <w:pStyle w:val="af"/>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0D"/>
    <w:rsid w:val="000636CF"/>
    <w:rsid w:val="00064098"/>
    <w:rsid w:val="00077743"/>
    <w:rsid w:val="000C01A3"/>
    <w:rsid w:val="000D0C8D"/>
    <w:rsid w:val="000F6E7E"/>
    <w:rsid w:val="0013127E"/>
    <w:rsid w:val="00141552"/>
    <w:rsid w:val="00145F8D"/>
    <w:rsid w:val="00161104"/>
    <w:rsid w:val="001B7D2E"/>
    <w:rsid w:val="001C157D"/>
    <w:rsid w:val="001E7D87"/>
    <w:rsid w:val="00213BCE"/>
    <w:rsid w:val="002B59B3"/>
    <w:rsid w:val="002C7E87"/>
    <w:rsid w:val="00341052"/>
    <w:rsid w:val="00360E0D"/>
    <w:rsid w:val="003730D7"/>
    <w:rsid w:val="004367EC"/>
    <w:rsid w:val="00445EF0"/>
    <w:rsid w:val="004625C1"/>
    <w:rsid w:val="00502651"/>
    <w:rsid w:val="00543BB3"/>
    <w:rsid w:val="005C27E1"/>
    <w:rsid w:val="00615865"/>
    <w:rsid w:val="00634224"/>
    <w:rsid w:val="006D6648"/>
    <w:rsid w:val="00707A4E"/>
    <w:rsid w:val="00710DB7"/>
    <w:rsid w:val="00731368"/>
    <w:rsid w:val="00765D99"/>
    <w:rsid w:val="0077094F"/>
    <w:rsid w:val="007827E5"/>
    <w:rsid w:val="007F2D94"/>
    <w:rsid w:val="00896D0D"/>
    <w:rsid w:val="008F0953"/>
    <w:rsid w:val="009468B9"/>
    <w:rsid w:val="00972013"/>
    <w:rsid w:val="009C7DF9"/>
    <w:rsid w:val="00A422F1"/>
    <w:rsid w:val="00A56B1F"/>
    <w:rsid w:val="00AE1ABF"/>
    <w:rsid w:val="00AF108F"/>
    <w:rsid w:val="00B31646"/>
    <w:rsid w:val="00B865FE"/>
    <w:rsid w:val="00BB5851"/>
    <w:rsid w:val="00C251D6"/>
    <w:rsid w:val="00C3023C"/>
    <w:rsid w:val="00C6469E"/>
    <w:rsid w:val="00C83737"/>
    <w:rsid w:val="00D3259A"/>
    <w:rsid w:val="00DD133E"/>
    <w:rsid w:val="00E42FE9"/>
    <w:rsid w:val="00E443D9"/>
    <w:rsid w:val="00E72097"/>
    <w:rsid w:val="00E727F9"/>
    <w:rsid w:val="00EC1B75"/>
    <w:rsid w:val="00ED041D"/>
    <w:rsid w:val="00EE2E8D"/>
    <w:rsid w:val="00F21D02"/>
    <w:rsid w:val="00F904B4"/>
    <w:rsid w:val="00F926C5"/>
    <w:rsid w:val="00F966E7"/>
    <w:rsid w:val="00FD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0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60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60E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60E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60E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60E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0E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0E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0E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E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60E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60E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60E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60E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60E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0E0D"/>
    <w:rPr>
      <w:rFonts w:eastAsiaTheme="majorEastAsia" w:cstheme="majorBidi"/>
      <w:color w:val="595959" w:themeColor="text1" w:themeTint="A6"/>
    </w:rPr>
  </w:style>
  <w:style w:type="character" w:customStyle="1" w:styleId="80">
    <w:name w:val="Заголовок 8 Знак"/>
    <w:basedOn w:val="a0"/>
    <w:link w:val="8"/>
    <w:uiPriority w:val="9"/>
    <w:semiHidden/>
    <w:rsid w:val="00360E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0E0D"/>
    <w:rPr>
      <w:rFonts w:eastAsiaTheme="majorEastAsia" w:cstheme="majorBidi"/>
      <w:color w:val="272727" w:themeColor="text1" w:themeTint="D8"/>
    </w:rPr>
  </w:style>
  <w:style w:type="paragraph" w:styleId="a3">
    <w:name w:val="Title"/>
    <w:basedOn w:val="a"/>
    <w:next w:val="a"/>
    <w:link w:val="a4"/>
    <w:uiPriority w:val="10"/>
    <w:qFormat/>
    <w:rsid w:val="00360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60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E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0E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0E0D"/>
    <w:pPr>
      <w:spacing w:before="160"/>
      <w:jc w:val="center"/>
    </w:pPr>
    <w:rPr>
      <w:i/>
      <w:iCs/>
      <w:color w:val="404040" w:themeColor="text1" w:themeTint="BF"/>
    </w:rPr>
  </w:style>
  <w:style w:type="character" w:customStyle="1" w:styleId="22">
    <w:name w:val="Цитата 2 Знак"/>
    <w:basedOn w:val="a0"/>
    <w:link w:val="21"/>
    <w:uiPriority w:val="29"/>
    <w:rsid w:val="00360E0D"/>
    <w:rPr>
      <w:i/>
      <w:iCs/>
      <w:color w:val="404040" w:themeColor="text1" w:themeTint="BF"/>
    </w:rPr>
  </w:style>
  <w:style w:type="paragraph" w:styleId="a7">
    <w:name w:val="List Paragraph"/>
    <w:basedOn w:val="a"/>
    <w:uiPriority w:val="34"/>
    <w:qFormat/>
    <w:rsid w:val="00360E0D"/>
    <w:pPr>
      <w:ind w:left="720"/>
      <w:contextualSpacing/>
    </w:pPr>
  </w:style>
  <w:style w:type="character" w:styleId="a8">
    <w:name w:val="Intense Emphasis"/>
    <w:basedOn w:val="a0"/>
    <w:uiPriority w:val="21"/>
    <w:qFormat/>
    <w:rsid w:val="00360E0D"/>
    <w:rPr>
      <w:i/>
      <w:iCs/>
      <w:color w:val="2F5496" w:themeColor="accent1" w:themeShade="BF"/>
    </w:rPr>
  </w:style>
  <w:style w:type="paragraph" w:styleId="a9">
    <w:name w:val="Intense Quote"/>
    <w:basedOn w:val="a"/>
    <w:next w:val="a"/>
    <w:link w:val="aa"/>
    <w:uiPriority w:val="30"/>
    <w:qFormat/>
    <w:rsid w:val="00360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60E0D"/>
    <w:rPr>
      <w:i/>
      <w:iCs/>
      <w:color w:val="2F5496" w:themeColor="accent1" w:themeShade="BF"/>
    </w:rPr>
  </w:style>
  <w:style w:type="character" w:styleId="ab">
    <w:name w:val="Intense Reference"/>
    <w:basedOn w:val="a0"/>
    <w:uiPriority w:val="32"/>
    <w:qFormat/>
    <w:rsid w:val="00360E0D"/>
    <w:rPr>
      <w:b/>
      <w:bCs/>
      <w:smallCaps/>
      <w:color w:val="2F5496" w:themeColor="accent1" w:themeShade="BF"/>
      <w:spacing w:val="5"/>
    </w:rPr>
  </w:style>
  <w:style w:type="paragraph" w:styleId="ac">
    <w:name w:val="Body Text"/>
    <w:basedOn w:val="a"/>
    <w:link w:val="ad"/>
    <w:uiPriority w:val="1"/>
    <w:qFormat/>
    <w:rsid w:val="00EE2E8D"/>
    <w:pPr>
      <w:widowControl w:val="0"/>
      <w:autoSpaceDE w:val="0"/>
      <w:autoSpaceDN w:val="0"/>
      <w:spacing w:after="0" w:line="240" w:lineRule="auto"/>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EE2E8D"/>
    <w:rPr>
      <w:rFonts w:ascii="Times New Roman" w:eastAsia="Times New Roman" w:hAnsi="Times New Roman" w:cs="Times New Roman"/>
      <w:kern w:val="0"/>
      <w:sz w:val="28"/>
      <w:szCs w:val="28"/>
      <w14:ligatures w14:val="none"/>
    </w:rPr>
  </w:style>
  <w:style w:type="paragraph" w:customStyle="1" w:styleId="ConsPlusNormal">
    <w:name w:val="ConsPlusNormal"/>
    <w:link w:val="ConsPlusNormal0"/>
    <w:qFormat/>
    <w:rsid w:val="00EE2E8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ConsPlusNormal0">
    <w:name w:val="ConsPlusNormal Знак"/>
    <w:link w:val="ConsPlusNormal"/>
    <w:locked/>
    <w:rsid w:val="00EE2E8D"/>
    <w:rPr>
      <w:rFonts w:ascii="Times New Roman" w:eastAsiaTheme="minorEastAsia" w:hAnsi="Times New Roman" w:cs="Times New Roman"/>
      <w:kern w:val="0"/>
      <w:sz w:val="24"/>
      <w:szCs w:val="24"/>
      <w:lang w:eastAsia="ru-RU"/>
      <w14:ligatures w14:val="none"/>
    </w:rPr>
  </w:style>
  <w:style w:type="character" w:customStyle="1" w:styleId="23">
    <w:name w:val="Основной текст (2)_"/>
    <w:basedOn w:val="a0"/>
    <w:link w:val="24"/>
    <w:rsid w:val="00EE2E8D"/>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E2E8D"/>
    <w:pPr>
      <w:widowControl w:val="0"/>
      <w:shd w:val="clear" w:color="auto" w:fill="FFFFFF"/>
      <w:spacing w:after="0" w:line="672" w:lineRule="exact"/>
      <w:jc w:val="center"/>
    </w:pPr>
    <w:rPr>
      <w:rFonts w:ascii="Times New Roman" w:eastAsia="Times New Roman" w:hAnsi="Times New Roman" w:cs="Times New Roman"/>
      <w:sz w:val="26"/>
      <w:szCs w:val="26"/>
    </w:rPr>
  </w:style>
  <w:style w:type="paragraph" w:customStyle="1" w:styleId="ae">
    <w:name w:val="Абзац списка с отступом"/>
    <w:basedOn w:val="a"/>
    <w:qFormat/>
    <w:rsid w:val="00EE2E8D"/>
    <w:pPr>
      <w:spacing w:after="0" w:line="360" w:lineRule="auto"/>
      <w:ind w:firstLine="709"/>
      <w:jc w:val="both"/>
    </w:pPr>
    <w:rPr>
      <w:rFonts w:ascii="Times New Roman" w:hAnsi="Times New Roman"/>
      <w:kern w:val="0"/>
      <w:sz w:val="28"/>
      <w14:ligatures w14:val="none"/>
    </w:rPr>
  </w:style>
  <w:style w:type="paragraph" w:styleId="af">
    <w:name w:val="header"/>
    <w:basedOn w:val="a"/>
    <w:link w:val="af0"/>
    <w:uiPriority w:val="99"/>
    <w:unhideWhenUsed/>
    <w:rsid w:val="00EE2E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2E8D"/>
  </w:style>
  <w:style w:type="paragraph" w:styleId="af1">
    <w:name w:val="footer"/>
    <w:basedOn w:val="a"/>
    <w:link w:val="af2"/>
    <w:uiPriority w:val="99"/>
    <w:unhideWhenUsed/>
    <w:rsid w:val="00EE2E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2E8D"/>
  </w:style>
  <w:style w:type="paragraph" w:styleId="af3">
    <w:name w:val="Normal (Web)"/>
    <w:basedOn w:val="a"/>
    <w:uiPriority w:val="99"/>
    <w:semiHidden/>
    <w:unhideWhenUsed/>
    <w:rsid w:val="0073136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4">
    <w:name w:val="Balloon Text"/>
    <w:basedOn w:val="a"/>
    <w:link w:val="af5"/>
    <w:uiPriority w:val="99"/>
    <w:semiHidden/>
    <w:unhideWhenUsed/>
    <w:rsid w:val="00145F8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4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0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60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60E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60E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60E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60E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0E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0E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0E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E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60E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60E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60E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60E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60E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0E0D"/>
    <w:rPr>
      <w:rFonts w:eastAsiaTheme="majorEastAsia" w:cstheme="majorBidi"/>
      <w:color w:val="595959" w:themeColor="text1" w:themeTint="A6"/>
    </w:rPr>
  </w:style>
  <w:style w:type="character" w:customStyle="1" w:styleId="80">
    <w:name w:val="Заголовок 8 Знак"/>
    <w:basedOn w:val="a0"/>
    <w:link w:val="8"/>
    <w:uiPriority w:val="9"/>
    <w:semiHidden/>
    <w:rsid w:val="00360E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0E0D"/>
    <w:rPr>
      <w:rFonts w:eastAsiaTheme="majorEastAsia" w:cstheme="majorBidi"/>
      <w:color w:val="272727" w:themeColor="text1" w:themeTint="D8"/>
    </w:rPr>
  </w:style>
  <w:style w:type="paragraph" w:styleId="a3">
    <w:name w:val="Title"/>
    <w:basedOn w:val="a"/>
    <w:next w:val="a"/>
    <w:link w:val="a4"/>
    <w:uiPriority w:val="10"/>
    <w:qFormat/>
    <w:rsid w:val="00360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60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E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0E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0E0D"/>
    <w:pPr>
      <w:spacing w:before="160"/>
      <w:jc w:val="center"/>
    </w:pPr>
    <w:rPr>
      <w:i/>
      <w:iCs/>
      <w:color w:val="404040" w:themeColor="text1" w:themeTint="BF"/>
    </w:rPr>
  </w:style>
  <w:style w:type="character" w:customStyle="1" w:styleId="22">
    <w:name w:val="Цитата 2 Знак"/>
    <w:basedOn w:val="a0"/>
    <w:link w:val="21"/>
    <w:uiPriority w:val="29"/>
    <w:rsid w:val="00360E0D"/>
    <w:rPr>
      <w:i/>
      <w:iCs/>
      <w:color w:val="404040" w:themeColor="text1" w:themeTint="BF"/>
    </w:rPr>
  </w:style>
  <w:style w:type="paragraph" w:styleId="a7">
    <w:name w:val="List Paragraph"/>
    <w:basedOn w:val="a"/>
    <w:uiPriority w:val="34"/>
    <w:qFormat/>
    <w:rsid w:val="00360E0D"/>
    <w:pPr>
      <w:ind w:left="720"/>
      <w:contextualSpacing/>
    </w:pPr>
  </w:style>
  <w:style w:type="character" w:styleId="a8">
    <w:name w:val="Intense Emphasis"/>
    <w:basedOn w:val="a0"/>
    <w:uiPriority w:val="21"/>
    <w:qFormat/>
    <w:rsid w:val="00360E0D"/>
    <w:rPr>
      <w:i/>
      <w:iCs/>
      <w:color w:val="2F5496" w:themeColor="accent1" w:themeShade="BF"/>
    </w:rPr>
  </w:style>
  <w:style w:type="paragraph" w:styleId="a9">
    <w:name w:val="Intense Quote"/>
    <w:basedOn w:val="a"/>
    <w:next w:val="a"/>
    <w:link w:val="aa"/>
    <w:uiPriority w:val="30"/>
    <w:qFormat/>
    <w:rsid w:val="00360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60E0D"/>
    <w:rPr>
      <w:i/>
      <w:iCs/>
      <w:color w:val="2F5496" w:themeColor="accent1" w:themeShade="BF"/>
    </w:rPr>
  </w:style>
  <w:style w:type="character" w:styleId="ab">
    <w:name w:val="Intense Reference"/>
    <w:basedOn w:val="a0"/>
    <w:uiPriority w:val="32"/>
    <w:qFormat/>
    <w:rsid w:val="00360E0D"/>
    <w:rPr>
      <w:b/>
      <w:bCs/>
      <w:smallCaps/>
      <w:color w:val="2F5496" w:themeColor="accent1" w:themeShade="BF"/>
      <w:spacing w:val="5"/>
    </w:rPr>
  </w:style>
  <w:style w:type="paragraph" w:styleId="ac">
    <w:name w:val="Body Text"/>
    <w:basedOn w:val="a"/>
    <w:link w:val="ad"/>
    <w:uiPriority w:val="1"/>
    <w:qFormat/>
    <w:rsid w:val="00EE2E8D"/>
    <w:pPr>
      <w:widowControl w:val="0"/>
      <w:autoSpaceDE w:val="0"/>
      <w:autoSpaceDN w:val="0"/>
      <w:spacing w:after="0" w:line="240" w:lineRule="auto"/>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EE2E8D"/>
    <w:rPr>
      <w:rFonts w:ascii="Times New Roman" w:eastAsia="Times New Roman" w:hAnsi="Times New Roman" w:cs="Times New Roman"/>
      <w:kern w:val="0"/>
      <w:sz w:val="28"/>
      <w:szCs w:val="28"/>
      <w14:ligatures w14:val="none"/>
    </w:rPr>
  </w:style>
  <w:style w:type="paragraph" w:customStyle="1" w:styleId="ConsPlusNormal">
    <w:name w:val="ConsPlusNormal"/>
    <w:link w:val="ConsPlusNormal0"/>
    <w:qFormat/>
    <w:rsid w:val="00EE2E8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ConsPlusNormal0">
    <w:name w:val="ConsPlusNormal Знак"/>
    <w:link w:val="ConsPlusNormal"/>
    <w:locked/>
    <w:rsid w:val="00EE2E8D"/>
    <w:rPr>
      <w:rFonts w:ascii="Times New Roman" w:eastAsiaTheme="minorEastAsia" w:hAnsi="Times New Roman" w:cs="Times New Roman"/>
      <w:kern w:val="0"/>
      <w:sz w:val="24"/>
      <w:szCs w:val="24"/>
      <w:lang w:eastAsia="ru-RU"/>
      <w14:ligatures w14:val="none"/>
    </w:rPr>
  </w:style>
  <w:style w:type="character" w:customStyle="1" w:styleId="23">
    <w:name w:val="Основной текст (2)_"/>
    <w:basedOn w:val="a0"/>
    <w:link w:val="24"/>
    <w:rsid w:val="00EE2E8D"/>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E2E8D"/>
    <w:pPr>
      <w:widowControl w:val="0"/>
      <w:shd w:val="clear" w:color="auto" w:fill="FFFFFF"/>
      <w:spacing w:after="0" w:line="672" w:lineRule="exact"/>
      <w:jc w:val="center"/>
    </w:pPr>
    <w:rPr>
      <w:rFonts w:ascii="Times New Roman" w:eastAsia="Times New Roman" w:hAnsi="Times New Roman" w:cs="Times New Roman"/>
      <w:sz w:val="26"/>
      <w:szCs w:val="26"/>
    </w:rPr>
  </w:style>
  <w:style w:type="paragraph" w:customStyle="1" w:styleId="ae">
    <w:name w:val="Абзац списка с отступом"/>
    <w:basedOn w:val="a"/>
    <w:qFormat/>
    <w:rsid w:val="00EE2E8D"/>
    <w:pPr>
      <w:spacing w:after="0" w:line="360" w:lineRule="auto"/>
      <w:ind w:firstLine="709"/>
      <w:jc w:val="both"/>
    </w:pPr>
    <w:rPr>
      <w:rFonts w:ascii="Times New Roman" w:hAnsi="Times New Roman"/>
      <w:kern w:val="0"/>
      <w:sz w:val="28"/>
      <w14:ligatures w14:val="none"/>
    </w:rPr>
  </w:style>
  <w:style w:type="paragraph" w:styleId="af">
    <w:name w:val="header"/>
    <w:basedOn w:val="a"/>
    <w:link w:val="af0"/>
    <w:uiPriority w:val="99"/>
    <w:unhideWhenUsed/>
    <w:rsid w:val="00EE2E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2E8D"/>
  </w:style>
  <w:style w:type="paragraph" w:styleId="af1">
    <w:name w:val="footer"/>
    <w:basedOn w:val="a"/>
    <w:link w:val="af2"/>
    <w:uiPriority w:val="99"/>
    <w:unhideWhenUsed/>
    <w:rsid w:val="00EE2E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2E8D"/>
  </w:style>
  <w:style w:type="paragraph" w:styleId="af3">
    <w:name w:val="Normal (Web)"/>
    <w:basedOn w:val="a"/>
    <w:uiPriority w:val="99"/>
    <w:semiHidden/>
    <w:unhideWhenUsed/>
    <w:rsid w:val="0073136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4">
    <w:name w:val="Balloon Text"/>
    <w:basedOn w:val="a"/>
    <w:link w:val="af5"/>
    <w:uiPriority w:val="99"/>
    <w:semiHidden/>
    <w:unhideWhenUsed/>
    <w:rsid w:val="00145F8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4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B56A-502B-45FF-ACD4-F214E92D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3052</Words>
  <Characters>17398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ПК3</cp:lastModifiedBy>
  <cp:revision>6</cp:revision>
  <cp:lastPrinted>2025-04-17T07:35:00Z</cp:lastPrinted>
  <dcterms:created xsi:type="dcterms:W3CDTF">2025-04-17T07:40:00Z</dcterms:created>
  <dcterms:modified xsi:type="dcterms:W3CDTF">2025-04-17T12:49:00Z</dcterms:modified>
</cp:coreProperties>
</file>