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94AD8" w14:textId="77777777" w:rsidR="002B48E9" w:rsidRPr="009E3CD1" w:rsidRDefault="002B48E9" w:rsidP="008069B6">
      <w:pPr>
        <w:tabs>
          <w:tab w:val="left" w:pos="-715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A91835" w14:textId="3C89C051" w:rsidR="002B48E9" w:rsidRPr="009E3CD1" w:rsidRDefault="00AD2595" w:rsidP="002B48E9">
      <w:pPr>
        <w:tabs>
          <w:tab w:val="left" w:pos="-7158"/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0BA3A97D" wp14:editId="50E78550">
            <wp:extent cx="514350" cy="646180"/>
            <wp:effectExtent l="0" t="0" r="0" b="1905"/>
            <wp:docPr id="647871617" name="Рисунок 647871617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для поло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3" r="52552"/>
                    <a:stretch/>
                  </pic:blipFill>
                  <pic:spPr bwMode="auto">
                    <a:xfrm>
                      <a:off x="0" y="0"/>
                      <a:ext cx="532379" cy="6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29DFE" w14:textId="33779292" w:rsidR="002B48E9" w:rsidRPr="009E3CD1" w:rsidRDefault="002B48E9" w:rsidP="002B48E9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ТОРЕЗСКИЙ ГОРОДСКОЙ СОВЕТ</w:t>
      </w:r>
    </w:p>
    <w:p w14:paraId="1A43F31D" w14:textId="77777777" w:rsidR="002B48E9" w:rsidRPr="009E3CD1" w:rsidRDefault="002B48E9" w:rsidP="002B48E9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14:paraId="3BD27135" w14:textId="77777777" w:rsidR="002B48E9" w:rsidRPr="009E3CD1" w:rsidRDefault="002B48E9" w:rsidP="002B48E9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46196138"/>
      <w:r w:rsidRPr="009E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(первый созыв)</w:t>
      </w:r>
    </w:p>
    <w:bookmarkEnd w:id="0"/>
    <w:p w14:paraId="134DD7A5" w14:textId="02228D91" w:rsidR="002B48E9" w:rsidRPr="009E3CD1" w:rsidRDefault="000655D5" w:rsidP="002B48E9">
      <w:pPr>
        <w:tabs>
          <w:tab w:val="left" w:pos="-7158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ПРОЕКТ</w:t>
      </w:r>
    </w:p>
    <w:p w14:paraId="2C56A32B" w14:textId="77777777" w:rsidR="002B48E9" w:rsidRPr="009E3CD1" w:rsidRDefault="002B48E9" w:rsidP="002B48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3CD1">
        <w:rPr>
          <w:rFonts w:ascii="Times New Roman" w:eastAsia="Calibri" w:hAnsi="Times New Roman" w:cs="Times New Roman"/>
          <w:b/>
          <w:bCs/>
          <w:sz w:val="32"/>
          <w:szCs w:val="32"/>
        </w:rPr>
        <w:t>Р Е Ш Е Н И Е</w:t>
      </w:r>
    </w:p>
    <w:p w14:paraId="12BE7460" w14:textId="77777777" w:rsidR="002B48E9" w:rsidRPr="009E3CD1" w:rsidRDefault="002B48E9" w:rsidP="002B48E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352DB" w14:textId="77777777" w:rsidR="002B48E9" w:rsidRPr="009E3CD1" w:rsidRDefault="002B48E9" w:rsidP="002B48E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45842808"/>
      <w:r w:rsidRPr="009E3CD1">
        <w:rPr>
          <w:rFonts w:ascii="Times New Roman" w:eastAsia="Calibri" w:hAnsi="Times New Roman" w:cs="Times New Roman"/>
          <w:sz w:val="28"/>
          <w:szCs w:val="28"/>
        </w:rPr>
        <w:t xml:space="preserve">_____________                                   </w:t>
      </w:r>
      <w:r w:rsidRPr="009E3CD1">
        <w:rPr>
          <w:rFonts w:ascii="Times New Roman" w:eastAsia="Calibri" w:hAnsi="Times New Roman" w:cs="Times New Roman"/>
          <w:sz w:val="24"/>
          <w:szCs w:val="24"/>
        </w:rPr>
        <w:t xml:space="preserve">г. Торез                                          </w:t>
      </w:r>
      <w:r w:rsidRPr="009E3CD1">
        <w:rPr>
          <w:rFonts w:ascii="Times New Roman" w:eastAsia="Calibri" w:hAnsi="Times New Roman" w:cs="Times New Roman"/>
          <w:sz w:val="28"/>
          <w:szCs w:val="28"/>
        </w:rPr>
        <w:t>№_________</w:t>
      </w:r>
    </w:p>
    <w:bookmarkEnd w:id="1"/>
    <w:p w14:paraId="5C0E5614" w14:textId="6F6FB00C" w:rsidR="002B48E9" w:rsidRDefault="002B48E9" w:rsidP="002B48E9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F8C46F2" w14:textId="77777777" w:rsidR="00D165C1" w:rsidRDefault="00D165C1" w:rsidP="00D165C1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2" w:name="_GoBack"/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СОСТАВ ЕДИНОЙ КАДРОВОЙ КОМИССИИ ДЛЯ РАССМОТРЕНИЯ ВОПРОСОВ</w:t>
      </w:r>
    </w:p>
    <w:p w14:paraId="038A7C79" w14:textId="7F13D5EB" w:rsidR="00D165C1" w:rsidRPr="00443735" w:rsidRDefault="00D165C1" w:rsidP="00D165C1">
      <w:pPr>
        <w:pStyle w:val="1"/>
        <w:spacing w:after="0" w:line="240" w:lineRule="auto"/>
        <w:jc w:val="center"/>
        <w:rPr>
          <w:sz w:val="16"/>
          <w:szCs w:val="16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НАЗНАЧЕНИИ ГРАЖДАН РОССИЙСКОЙ ФЕДЕРАЦИИ НА ДОЛЖНОСТИ МУНИЦИПАЛЬНОЙ СЛУЖБЫ В ОРГАНАХ МЕСТНОГО САМОУПРАВЛЕНИЯ, ОБРАЗОВАННЫХ НА ТЕРРИТОРИИ МУНИЦИПАЛЬНОГО ОБРАЗОВАНИЯ ГОРОДСКОЙ ОКРУГ ТОРЕЗ ДОНЕЦКОЙ НАРОДНОЙ РЕСПУБЛИКИ, БЕЗ ПРОВЕДЕНИЯ КОНКУРСА</w:t>
      </w:r>
      <w:r w:rsidR="00BE2884">
        <w:rPr>
          <w:rFonts w:ascii="Times New Roman" w:hAnsi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УТВЕРЖДЕННОГО РЕШЕНИЕМ ТОРЕЗСКОГО ГОРОДСКОГО СОВЕТА ДОНЕЦКОЙ НАРОДНОЙ РЕСПУБЛИКИ ОТ 10.11.2023 № 28 </w:t>
      </w:r>
    </w:p>
    <w:bookmarkEnd w:id="2"/>
    <w:p w14:paraId="72D5D72A" w14:textId="77777777" w:rsidR="00D165C1" w:rsidRPr="00443735" w:rsidRDefault="00D165C1" w:rsidP="00D165C1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p w14:paraId="4053D515" w14:textId="731BCB6C" w:rsidR="00D165C1" w:rsidRPr="00BE2884" w:rsidRDefault="00D165C1" w:rsidP="00BE2884">
      <w:pPr>
        <w:ind w:firstLine="708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конституционным законом от 4 октября 2022 года № 5-ФКЗ «О принятии в Российскую Федерацию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Донецкой Народной Республики и образовании в составе Российской Федерации нового субъекта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Донецкой Народной Республики», Положением 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области, утвержденным Указом Президента Российской Федерации от 6 декабря 2022 года № 886, Методическими рекомендациями по вопросам формирования и деятельности кадровых комиссий на территориях Донецкой Народной Республики, Луганской Народной Республики, Запорожской области и Херсонской области, утвержденными приказом Министерства труда и социальной защиты Российской Федерации от 8 февраля 2023 года № 77, </w:t>
      </w:r>
      <w:r>
        <w:rPr>
          <w:rFonts w:ascii="Times New Roman" w:hAnsi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33446">
        <w:rPr>
          <w:rFonts w:ascii="Times New Roman" w:hAnsi="Times New Roman"/>
          <w:iCs/>
          <w:sz w:val="28"/>
          <w:szCs w:val="28"/>
        </w:rPr>
        <w:t>городской округ Торез</w:t>
      </w:r>
      <w:r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Торезского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совета Донецкой Народной Республики от 25 октября 2023 года № 20, </w:t>
      </w:r>
      <w:r w:rsidR="00BE2884" w:rsidRPr="008069B6">
        <w:rPr>
          <w:rFonts w:ascii="Times New Roman" w:hAnsi="Times New Roman" w:cs="Times New Roman"/>
          <w:sz w:val="28"/>
          <w:szCs w:val="28"/>
        </w:rPr>
        <w:t xml:space="preserve">Регламентом </w:t>
      </w:r>
      <w:proofErr w:type="spellStart"/>
      <w:r w:rsidR="00BE2884" w:rsidRPr="008069B6">
        <w:rPr>
          <w:rFonts w:ascii="Times New Roman" w:hAnsi="Times New Roman" w:cs="Times New Roman"/>
          <w:sz w:val="28"/>
          <w:szCs w:val="28"/>
        </w:rPr>
        <w:t>Торезского</w:t>
      </w:r>
      <w:proofErr w:type="spellEnd"/>
      <w:r w:rsidR="00BE2884" w:rsidRPr="008069B6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Республики, утвержденным </w:t>
      </w:r>
      <w:r w:rsidR="00BE2884" w:rsidRPr="008069B6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proofErr w:type="spellStart"/>
      <w:r w:rsidR="00BE2884" w:rsidRPr="008069B6">
        <w:rPr>
          <w:rFonts w:ascii="Times New Roman" w:hAnsi="Times New Roman" w:cs="Times New Roman"/>
          <w:sz w:val="28"/>
          <w:szCs w:val="28"/>
        </w:rPr>
        <w:t>Торезского</w:t>
      </w:r>
      <w:proofErr w:type="spellEnd"/>
      <w:r w:rsidR="00BE2884" w:rsidRPr="008069B6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</w:t>
      </w:r>
      <w:r w:rsidR="00BE2884" w:rsidRPr="008069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884" w:rsidRPr="008069B6">
        <w:rPr>
          <w:rFonts w:ascii="Times New Roman" w:hAnsi="Times New Roman" w:cs="Times New Roman"/>
          <w:sz w:val="28"/>
          <w:szCs w:val="28"/>
        </w:rPr>
        <w:t>от 1</w:t>
      </w:r>
      <w:r w:rsidR="00BE2884">
        <w:rPr>
          <w:rFonts w:ascii="Times New Roman" w:hAnsi="Times New Roman" w:cs="Times New Roman"/>
          <w:sz w:val="28"/>
          <w:szCs w:val="28"/>
        </w:rPr>
        <w:t>3</w:t>
      </w:r>
      <w:r w:rsidR="00BE2884" w:rsidRPr="008069B6">
        <w:rPr>
          <w:rFonts w:ascii="Times New Roman" w:hAnsi="Times New Roman" w:cs="Times New Roman"/>
          <w:sz w:val="28"/>
          <w:szCs w:val="28"/>
        </w:rPr>
        <w:t>.</w:t>
      </w:r>
      <w:r w:rsidR="00BE2884">
        <w:rPr>
          <w:rFonts w:ascii="Times New Roman" w:hAnsi="Times New Roman" w:cs="Times New Roman"/>
          <w:sz w:val="28"/>
          <w:szCs w:val="28"/>
        </w:rPr>
        <w:t>03</w:t>
      </w:r>
      <w:r w:rsidR="00BE2884" w:rsidRPr="008069B6">
        <w:rPr>
          <w:rFonts w:ascii="Times New Roman" w:hAnsi="Times New Roman" w:cs="Times New Roman"/>
          <w:sz w:val="28"/>
          <w:szCs w:val="28"/>
        </w:rPr>
        <w:t>.202</w:t>
      </w:r>
      <w:r w:rsidR="00BE2884">
        <w:rPr>
          <w:rFonts w:ascii="Times New Roman" w:hAnsi="Times New Roman" w:cs="Times New Roman"/>
          <w:sz w:val="28"/>
          <w:szCs w:val="28"/>
        </w:rPr>
        <w:t>4</w:t>
      </w:r>
      <w:r w:rsidR="00BE2884" w:rsidRPr="008069B6">
        <w:rPr>
          <w:rFonts w:ascii="Times New Roman" w:hAnsi="Times New Roman" w:cs="Times New Roman"/>
          <w:sz w:val="28"/>
          <w:szCs w:val="28"/>
        </w:rPr>
        <w:t xml:space="preserve"> № </w:t>
      </w:r>
      <w:r w:rsidR="00BE2884">
        <w:rPr>
          <w:rFonts w:ascii="Times New Roman" w:hAnsi="Times New Roman" w:cs="Times New Roman"/>
          <w:sz w:val="28"/>
          <w:szCs w:val="28"/>
        </w:rPr>
        <w:t xml:space="preserve">82,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Торезский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городской совет Донецкой Народной Республики</w:t>
      </w:r>
    </w:p>
    <w:p w14:paraId="1E382BA9" w14:textId="2DA9B523" w:rsidR="00D165C1" w:rsidRDefault="00D165C1" w:rsidP="00D165C1">
      <w:pPr>
        <w:widowControl w:val="0"/>
        <w:tabs>
          <w:tab w:val="left" w:pos="709"/>
        </w:tabs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РЕШИЛ:</w:t>
      </w:r>
    </w:p>
    <w:p w14:paraId="76C6303A" w14:textId="1BACBDA9" w:rsidR="00BE2884" w:rsidRDefault="00D165C1" w:rsidP="00BE2884">
      <w:pPr>
        <w:spacing w:after="0" w:line="248" w:lineRule="auto"/>
        <w:ind w:firstLine="7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A0243">
        <w:rPr>
          <w:rFonts w:ascii="Times New Roman" w:hAnsi="Times New Roman" w:cs="Times New Roman"/>
          <w:sz w:val="28"/>
          <w:szCs w:val="28"/>
        </w:rPr>
        <w:t xml:space="preserve">Внести в состав единой кадровой комиссии для рассмотрения вопросов о назначении граждан Российской Федерации на должности муниципальной службы в органах местного самоуправления, образованных на территории муниципального образования городского округа Торез Донецкой Народной Республики, без проведения конкурса, утвержденный решением </w:t>
      </w:r>
      <w:proofErr w:type="spellStart"/>
      <w:r w:rsidR="00BE2884">
        <w:rPr>
          <w:rFonts w:ascii="Times New Roman" w:hAnsi="Times New Roman" w:cs="Times New Roman"/>
          <w:sz w:val="28"/>
          <w:szCs w:val="28"/>
        </w:rPr>
        <w:t>Торезского</w:t>
      </w:r>
      <w:proofErr w:type="spellEnd"/>
      <w:r w:rsidRPr="004A0243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10.11.2023 № 28 </w:t>
      </w:r>
      <w:r w:rsidR="00BE28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BE2884">
        <w:rPr>
          <w:rFonts w:ascii="Times New Roman" w:hAnsi="Times New Roman" w:cs="Times New Roman"/>
          <w:sz w:val="28"/>
          <w:szCs w:val="28"/>
        </w:rPr>
        <w:t xml:space="preserve">  </w:t>
      </w:r>
      <w:r w:rsidRPr="004A02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0243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E2884">
        <w:rPr>
          <w:rFonts w:ascii="Times New Roman" w:hAnsi="Times New Roman" w:cs="Times New Roman"/>
          <w:sz w:val="28"/>
          <w:szCs w:val="28"/>
        </w:rPr>
        <w:t>:</w:t>
      </w:r>
      <w:r w:rsidRPr="004A02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5FBD4" w14:textId="196E8639" w:rsidR="00647639" w:rsidRDefault="00D165C1" w:rsidP="00BE2884">
      <w:pPr>
        <w:spacing w:after="0" w:line="248" w:lineRule="auto"/>
        <w:ind w:firstLine="736"/>
        <w:jc w:val="both"/>
        <w:rPr>
          <w:rFonts w:ascii="Times New Roman" w:hAnsi="Times New Roman" w:cs="Times New Roman"/>
          <w:sz w:val="28"/>
          <w:szCs w:val="28"/>
        </w:rPr>
      </w:pPr>
      <w:r w:rsidRPr="004A0243">
        <w:rPr>
          <w:rFonts w:ascii="Times New Roman" w:hAnsi="Times New Roman" w:cs="Times New Roman"/>
          <w:sz w:val="28"/>
          <w:szCs w:val="28"/>
        </w:rPr>
        <w:t>слова «</w:t>
      </w:r>
      <w:r w:rsidR="00AE37A2">
        <w:rPr>
          <w:rFonts w:ascii="Times New Roman" w:hAnsi="Times New Roman" w:cs="Times New Roman"/>
          <w:sz w:val="28"/>
          <w:szCs w:val="28"/>
        </w:rPr>
        <w:t>Лысенко Дмитрий Сергеевич глава муниципального образования городской округ Торез Донецкой Народной Республики, председатель единой кадровой комиссии</w:t>
      </w:r>
      <w:r w:rsidRPr="004A024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E37A2">
        <w:rPr>
          <w:rFonts w:ascii="Times New Roman" w:hAnsi="Times New Roman" w:cs="Times New Roman"/>
          <w:sz w:val="28"/>
          <w:szCs w:val="28"/>
        </w:rPr>
        <w:t xml:space="preserve">Чесноков Артём Валериевич </w:t>
      </w:r>
      <w:proofErr w:type="spellStart"/>
      <w:r w:rsidR="00AE37A2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="00AE37A2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городской округ Торез Донецкой Народной Республики, председатель единой кадровой комиссии</w:t>
      </w:r>
      <w:r w:rsidRPr="004A0243">
        <w:rPr>
          <w:rFonts w:ascii="Times New Roman" w:hAnsi="Times New Roman" w:cs="Times New Roman"/>
          <w:sz w:val="28"/>
          <w:szCs w:val="28"/>
        </w:rPr>
        <w:t>».</w:t>
      </w:r>
    </w:p>
    <w:p w14:paraId="18CCACF4" w14:textId="77777777" w:rsidR="00BE2884" w:rsidRPr="00BE2884" w:rsidRDefault="00BE2884" w:rsidP="00BE2884">
      <w:pPr>
        <w:spacing w:after="0" w:line="248" w:lineRule="auto"/>
        <w:ind w:firstLine="736"/>
        <w:jc w:val="both"/>
      </w:pPr>
    </w:p>
    <w:p w14:paraId="524D98A7" w14:textId="45A097EA" w:rsidR="00910A27" w:rsidRPr="0040297A" w:rsidRDefault="00BE2884" w:rsidP="00910A27">
      <w:pPr>
        <w:pStyle w:val="aa"/>
        <w:snapToGri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10A27">
        <w:rPr>
          <w:rFonts w:ascii="Times New Roman" w:eastAsia="Times New Roman" w:hAnsi="Times New Roman" w:cs="Times New Roman"/>
          <w:sz w:val="28"/>
          <w:szCs w:val="28"/>
        </w:rPr>
        <w:t>. О</w:t>
      </w:r>
      <w:r w:rsidR="00910A27" w:rsidRPr="00076B88">
        <w:rPr>
          <w:rFonts w:ascii="Times New Roman" w:eastAsia="Times New Roman" w:hAnsi="Times New Roman" w:cs="Times New Roman"/>
          <w:sz w:val="28"/>
          <w:szCs w:val="28"/>
        </w:rPr>
        <w:t>публикова</w:t>
      </w:r>
      <w:r w:rsidR="00910A27">
        <w:rPr>
          <w:rFonts w:ascii="Times New Roman" w:eastAsia="Times New Roman" w:hAnsi="Times New Roman" w:cs="Times New Roman"/>
          <w:sz w:val="28"/>
          <w:szCs w:val="28"/>
        </w:rPr>
        <w:t>ть настоящее решение</w:t>
      </w:r>
      <w:r w:rsidR="00910A27" w:rsidRPr="00076B8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10A27">
        <w:rPr>
          <w:rFonts w:ascii="Times New Roman" w:eastAsia="Times New Roman" w:hAnsi="Times New Roman" w:cs="Times New Roman"/>
          <w:sz w:val="28"/>
          <w:szCs w:val="28"/>
        </w:rPr>
        <w:t xml:space="preserve">сетевом издании </w:t>
      </w:r>
      <w:r w:rsidR="00910A27" w:rsidRPr="00076B88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910A2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910A27" w:rsidRPr="00076B88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="00910A2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910A27" w:rsidRPr="00076B88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910A2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10A27" w:rsidRPr="00076B88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Донецкой Народной Республики</w:t>
      </w:r>
      <w:r w:rsidR="00910A2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910A27">
        <w:rPr>
          <w:rFonts w:ascii="Times New Roman" w:eastAsia="Times New Roman" w:hAnsi="Times New Roman" w:cs="Times New Roman"/>
          <w:sz w:val="28"/>
          <w:szCs w:val="28"/>
          <w:lang w:val="en-US"/>
        </w:rPr>
        <w:t>gisnpa</w:t>
      </w:r>
      <w:proofErr w:type="spellEnd"/>
      <w:r w:rsidR="00910A27" w:rsidRPr="00FC52F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910A27">
        <w:rPr>
          <w:rFonts w:ascii="Times New Roman" w:eastAsia="Times New Roman" w:hAnsi="Times New Roman" w:cs="Times New Roman"/>
          <w:sz w:val="28"/>
          <w:szCs w:val="28"/>
          <w:lang w:val="en-US"/>
        </w:rPr>
        <w:t>dnr</w:t>
      </w:r>
      <w:proofErr w:type="spellEnd"/>
      <w:r w:rsidR="00910A27" w:rsidRPr="00FC52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910A2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910A27" w:rsidRPr="00FC52F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10A27">
        <w:rPr>
          <w:rFonts w:ascii="Times New Roman" w:hAnsi="Times New Roman" w:cs="Times New Roman"/>
          <w:sz w:val="28"/>
          <w:szCs w:val="28"/>
        </w:rPr>
        <w:t>разместить</w:t>
      </w:r>
      <w:r w:rsidR="00910A27" w:rsidRPr="00FC52FC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городской округ Торез Донецкой Народной Республики</w:t>
      </w:r>
      <w:r w:rsidR="00910A27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5E63210" w14:textId="77777777" w:rsidR="00910A27" w:rsidRPr="00ED0EFF" w:rsidRDefault="00910A27" w:rsidP="00910A2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1B38CC" w14:textId="7DE5705A" w:rsidR="00910A27" w:rsidRDefault="00BE2884" w:rsidP="00910A27">
      <w:pPr>
        <w:pStyle w:val="aa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10A27" w:rsidRPr="00076B88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</w:t>
      </w:r>
      <w:r w:rsidR="00953439">
        <w:rPr>
          <w:rFonts w:ascii="Times New Roman" w:eastAsia="Times New Roman" w:hAnsi="Times New Roman" w:cs="Times New Roman"/>
          <w:sz w:val="28"/>
          <w:szCs w:val="28"/>
        </w:rPr>
        <w:t>о дня</w:t>
      </w:r>
      <w:r w:rsidR="00910A27" w:rsidRPr="00076B88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0E5ED1AA" w14:textId="77777777" w:rsidR="00910A27" w:rsidRPr="00A32B25" w:rsidRDefault="00910A27" w:rsidP="00910A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9E1B6E" w14:textId="77777777" w:rsidR="00910A27" w:rsidRPr="00A32B25" w:rsidRDefault="00910A27" w:rsidP="00910A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8F3F66" w14:textId="77777777" w:rsidR="00910A27" w:rsidRPr="00A212B9" w:rsidRDefault="00910A27" w:rsidP="00910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</w:p>
    <w:p w14:paraId="4480103C" w14:textId="77777777" w:rsidR="00910A27" w:rsidRPr="00A212B9" w:rsidRDefault="00910A27" w:rsidP="00910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Торезского</w:t>
      </w:r>
      <w:proofErr w:type="spellEnd"/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совета </w:t>
      </w:r>
    </w:p>
    <w:p w14:paraId="7FFBA203" w14:textId="77777777" w:rsidR="00910A27" w:rsidRPr="00A212B9" w:rsidRDefault="00910A27" w:rsidP="00910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Донецкой Народной Республики </w:t>
      </w:r>
    </w:p>
    <w:p w14:paraId="73835395" w14:textId="77777777" w:rsidR="00910A27" w:rsidRDefault="00910A27" w:rsidP="00910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первого созыва</w:t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А.Л. </w:t>
      </w:r>
      <w:proofErr w:type="spellStart"/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Казмерчук</w:t>
      </w:r>
      <w:proofErr w:type="spellEnd"/>
    </w:p>
    <w:p w14:paraId="102A7D22" w14:textId="77777777" w:rsidR="00910A27" w:rsidRDefault="00910A27" w:rsidP="00910A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0F3A86" w14:textId="77777777" w:rsidR="00910A27" w:rsidRPr="00A32B25" w:rsidRDefault="00910A27" w:rsidP="00910A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44F0DB" w14:textId="7A73F292" w:rsidR="00910A27" w:rsidRPr="00A212B9" w:rsidRDefault="00AE37A2" w:rsidP="00910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0A27"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910A27"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</w:p>
    <w:p w14:paraId="37D8FB05" w14:textId="77777777" w:rsidR="00910A27" w:rsidRPr="00A212B9" w:rsidRDefault="00910A27" w:rsidP="00910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округ Торез</w:t>
      </w:r>
    </w:p>
    <w:p w14:paraId="1A22B327" w14:textId="2B56D61C" w:rsidR="00910A27" w:rsidRPr="00A212B9" w:rsidRDefault="00910A27" w:rsidP="00910A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Донецкой Народной Республики</w:t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E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E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21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E3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Чесноков</w:t>
      </w:r>
    </w:p>
    <w:p w14:paraId="2AE99478" w14:textId="77777777" w:rsidR="00A5473F" w:rsidRDefault="00A5473F" w:rsidP="00A5473F">
      <w:pPr>
        <w:pStyle w:val="ConsPlusNormal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5473F" w:rsidSect="003A13E3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E270A" w14:textId="77777777" w:rsidR="000B2C88" w:rsidRDefault="000B2C88" w:rsidP="00F654BD">
      <w:pPr>
        <w:spacing w:after="0" w:line="240" w:lineRule="auto"/>
      </w:pPr>
      <w:r>
        <w:separator/>
      </w:r>
    </w:p>
  </w:endnote>
  <w:endnote w:type="continuationSeparator" w:id="0">
    <w:p w14:paraId="66ACB5E9" w14:textId="77777777" w:rsidR="000B2C88" w:rsidRDefault="000B2C88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E05B7" w14:textId="77777777" w:rsidR="000B2C88" w:rsidRDefault="000B2C88" w:rsidP="00F654BD">
      <w:pPr>
        <w:spacing w:after="0" w:line="240" w:lineRule="auto"/>
      </w:pPr>
      <w:r>
        <w:separator/>
      </w:r>
    </w:p>
  </w:footnote>
  <w:footnote w:type="continuationSeparator" w:id="0">
    <w:p w14:paraId="2DD9F0B7" w14:textId="77777777" w:rsidR="000B2C88" w:rsidRDefault="000B2C88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EAA7A" w14:textId="4A95DCBB" w:rsidR="00CD2653" w:rsidRPr="00CD2653" w:rsidRDefault="00CD2653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14:paraId="2887B524" w14:textId="77777777" w:rsidR="003A13E3" w:rsidRPr="007A0B7B" w:rsidRDefault="003A13E3">
    <w:pPr>
      <w:pStyle w:val="a6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1CE003DE"/>
    <w:multiLevelType w:val="multilevel"/>
    <w:tmpl w:val="87E00FB2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000000"/>
      </w:rPr>
    </w:lvl>
  </w:abstractNum>
  <w:abstractNum w:abstractNumId="3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16CF5"/>
    <w:multiLevelType w:val="hybridMultilevel"/>
    <w:tmpl w:val="496E5458"/>
    <w:lvl w:ilvl="0" w:tplc="E37488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6D648CA"/>
    <w:multiLevelType w:val="hybridMultilevel"/>
    <w:tmpl w:val="1E4EFA64"/>
    <w:lvl w:ilvl="0" w:tplc="9C1ECBD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A1066B"/>
    <w:multiLevelType w:val="multilevel"/>
    <w:tmpl w:val="DF5C4E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FA"/>
    <w:rsid w:val="00003CF2"/>
    <w:rsid w:val="00027814"/>
    <w:rsid w:val="00031213"/>
    <w:rsid w:val="00033A5B"/>
    <w:rsid w:val="000508DB"/>
    <w:rsid w:val="000604DD"/>
    <w:rsid w:val="000636BA"/>
    <w:rsid w:val="000655D5"/>
    <w:rsid w:val="000671C4"/>
    <w:rsid w:val="0007171C"/>
    <w:rsid w:val="00083875"/>
    <w:rsid w:val="00094A9E"/>
    <w:rsid w:val="0009729F"/>
    <w:rsid w:val="000B0967"/>
    <w:rsid w:val="000B1C96"/>
    <w:rsid w:val="000B2C88"/>
    <w:rsid w:val="000C27DC"/>
    <w:rsid w:val="00101AEF"/>
    <w:rsid w:val="0010319D"/>
    <w:rsid w:val="0010646C"/>
    <w:rsid w:val="00114A58"/>
    <w:rsid w:val="00114CDD"/>
    <w:rsid w:val="00123DBA"/>
    <w:rsid w:val="00127810"/>
    <w:rsid w:val="00137DA3"/>
    <w:rsid w:val="00142806"/>
    <w:rsid w:val="00150A63"/>
    <w:rsid w:val="00154718"/>
    <w:rsid w:val="00155EA5"/>
    <w:rsid w:val="00163BC5"/>
    <w:rsid w:val="00166865"/>
    <w:rsid w:val="00170780"/>
    <w:rsid w:val="00180494"/>
    <w:rsid w:val="001845E1"/>
    <w:rsid w:val="00194ACB"/>
    <w:rsid w:val="001B7025"/>
    <w:rsid w:val="001C0585"/>
    <w:rsid w:val="001C4532"/>
    <w:rsid w:val="001D1398"/>
    <w:rsid w:val="001D5060"/>
    <w:rsid w:val="001E78AE"/>
    <w:rsid w:val="0020143D"/>
    <w:rsid w:val="00210868"/>
    <w:rsid w:val="00211DF9"/>
    <w:rsid w:val="00212F08"/>
    <w:rsid w:val="002134E0"/>
    <w:rsid w:val="00215412"/>
    <w:rsid w:val="00227288"/>
    <w:rsid w:val="00234652"/>
    <w:rsid w:val="00247807"/>
    <w:rsid w:val="00256E20"/>
    <w:rsid w:val="0026418E"/>
    <w:rsid w:val="00267EF6"/>
    <w:rsid w:val="00272E41"/>
    <w:rsid w:val="002746B5"/>
    <w:rsid w:val="00275077"/>
    <w:rsid w:val="002950D5"/>
    <w:rsid w:val="002A3E17"/>
    <w:rsid w:val="002A3F3E"/>
    <w:rsid w:val="002B0448"/>
    <w:rsid w:val="002B48E9"/>
    <w:rsid w:val="002C2ED6"/>
    <w:rsid w:val="002C4C45"/>
    <w:rsid w:val="002D0354"/>
    <w:rsid w:val="002D11E1"/>
    <w:rsid w:val="002E677D"/>
    <w:rsid w:val="002F34D8"/>
    <w:rsid w:val="003077E4"/>
    <w:rsid w:val="00307853"/>
    <w:rsid w:val="00314944"/>
    <w:rsid w:val="00317EC9"/>
    <w:rsid w:val="0033111F"/>
    <w:rsid w:val="00346AC4"/>
    <w:rsid w:val="003751E5"/>
    <w:rsid w:val="00386D4B"/>
    <w:rsid w:val="00394D35"/>
    <w:rsid w:val="003A13E3"/>
    <w:rsid w:val="003B2E68"/>
    <w:rsid w:val="003B5013"/>
    <w:rsid w:val="003B6BF0"/>
    <w:rsid w:val="003C612E"/>
    <w:rsid w:val="003D08C7"/>
    <w:rsid w:val="003D5C19"/>
    <w:rsid w:val="003E4D52"/>
    <w:rsid w:val="003E7E11"/>
    <w:rsid w:val="003F0D50"/>
    <w:rsid w:val="003F1219"/>
    <w:rsid w:val="003F37E3"/>
    <w:rsid w:val="004018BB"/>
    <w:rsid w:val="0040208D"/>
    <w:rsid w:val="0040297A"/>
    <w:rsid w:val="00420F5D"/>
    <w:rsid w:val="00422BB5"/>
    <w:rsid w:val="00427B91"/>
    <w:rsid w:val="00431EBB"/>
    <w:rsid w:val="004449E6"/>
    <w:rsid w:val="0044640F"/>
    <w:rsid w:val="00446D06"/>
    <w:rsid w:val="004726FB"/>
    <w:rsid w:val="004757CB"/>
    <w:rsid w:val="00486F24"/>
    <w:rsid w:val="004E1A47"/>
    <w:rsid w:val="004E5A10"/>
    <w:rsid w:val="004E7C90"/>
    <w:rsid w:val="0050144E"/>
    <w:rsid w:val="00501D50"/>
    <w:rsid w:val="00502746"/>
    <w:rsid w:val="00522129"/>
    <w:rsid w:val="005245EF"/>
    <w:rsid w:val="0052547D"/>
    <w:rsid w:val="00536B6C"/>
    <w:rsid w:val="00541EC5"/>
    <w:rsid w:val="00550ACE"/>
    <w:rsid w:val="0055709E"/>
    <w:rsid w:val="00560974"/>
    <w:rsid w:val="00581D01"/>
    <w:rsid w:val="005A0CF0"/>
    <w:rsid w:val="005A7B6C"/>
    <w:rsid w:val="005B5235"/>
    <w:rsid w:val="005D3DC2"/>
    <w:rsid w:val="005D4FEE"/>
    <w:rsid w:val="005F2997"/>
    <w:rsid w:val="006000EA"/>
    <w:rsid w:val="006255FF"/>
    <w:rsid w:val="00633116"/>
    <w:rsid w:val="0064081F"/>
    <w:rsid w:val="00643DB6"/>
    <w:rsid w:val="00643F5E"/>
    <w:rsid w:val="00647639"/>
    <w:rsid w:val="00653DCC"/>
    <w:rsid w:val="00667674"/>
    <w:rsid w:val="006A127E"/>
    <w:rsid w:val="006A1995"/>
    <w:rsid w:val="006A1A67"/>
    <w:rsid w:val="006A7C53"/>
    <w:rsid w:val="006B0645"/>
    <w:rsid w:val="006B2170"/>
    <w:rsid w:val="006B506A"/>
    <w:rsid w:val="006B5124"/>
    <w:rsid w:val="006C0131"/>
    <w:rsid w:val="006C2F90"/>
    <w:rsid w:val="006C6788"/>
    <w:rsid w:val="006C6AA3"/>
    <w:rsid w:val="006D4608"/>
    <w:rsid w:val="006F6F1C"/>
    <w:rsid w:val="0070056F"/>
    <w:rsid w:val="0070354B"/>
    <w:rsid w:val="00703FAF"/>
    <w:rsid w:val="0070583F"/>
    <w:rsid w:val="00707A46"/>
    <w:rsid w:val="007136C2"/>
    <w:rsid w:val="0071379F"/>
    <w:rsid w:val="00730B91"/>
    <w:rsid w:val="00735CC4"/>
    <w:rsid w:val="00736B32"/>
    <w:rsid w:val="0075114F"/>
    <w:rsid w:val="00761BDA"/>
    <w:rsid w:val="00772C88"/>
    <w:rsid w:val="007738B5"/>
    <w:rsid w:val="00780E4F"/>
    <w:rsid w:val="0078297D"/>
    <w:rsid w:val="00785BB6"/>
    <w:rsid w:val="0079391B"/>
    <w:rsid w:val="007A46CB"/>
    <w:rsid w:val="007B3356"/>
    <w:rsid w:val="007B74AC"/>
    <w:rsid w:val="007D456F"/>
    <w:rsid w:val="007F6220"/>
    <w:rsid w:val="008069B6"/>
    <w:rsid w:val="00811E64"/>
    <w:rsid w:val="00812FE5"/>
    <w:rsid w:val="00814C6B"/>
    <w:rsid w:val="00823453"/>
    <w:rsid w:val="00825D56"/>
    <w:rsid w:val="008318A7"/>
    <w:rsid w:val="0083246C"/>
    <w:rsid w:val="00837FF6"/>
    <w:rsid w:val="0084387B"/>
    <w:rsid w:val="008612AA"/>
    <w:rsid w:val="00862C14"/>
    <w:rsid w:val="0087201F"/>
    <w:rsid w:val="008737B6"/>
    <w:rsid w:val="00875482"/>
    <w:rsid w:val="00885E04"/>
    <w:rsid w:val="008A5984"/>
    <w:rsid w:val="008A6272"/>
    <w:rsid w:val="008B4B88"/>
    <w:rsid w:val="008B55B4"/>
    <w:rsid w:val="008E2C51"/>
    <w:rsid w:val="008E5CA3"/>
    <w:rsid w:val="0090262A"/>
    <w:rsid w:val="00910A27"/>
    <w:rsid w:val="009235B7"/>
    <w:rsid w:val="00925E1B"/>
    <w:rsid w:val="009301B9"/>
    <w:rsid w:val="0093497F"/>
    <w:rsid w:val="00937E3A"/>
    <w:rsid w:val="009449A3"/>
    <w:rsid w:val="00944B3D"/>
    <w:rsid w:val="00953439"/>
    <w:rsid w:val="0095346E"/>
    <w:rsid w:val="00961613"/>
    <w:rsid w:val="00961657"/>
    <w:rsid w:val="00966E70"/>
    <w:rsid w:val="009729C3"/>
    <w:rsid w:val="00990FA1"/>
    <w:rsid w:val="009A30DC"/>
    <w:rsid w:val="009A4EF9"/>
    <w:rsid w:val="009A633C"/>
    <w:rsid w:val="009B59BF"/>
    <w:rsid w:val="009B64C7"/>
    <w:rsid w:val="009B67AF"/>
    <w:rsid w:val="009C2815"/>
    <w:rsid w:val="009D0BE6"/>
    <w:rsid w:val="009D4CEA"/>
    <w:rsid w:val="009E033B"/>
    <w:rsid w:val="009E3CD1"/>
    <w:rsid w:val="009E620F"/>
    <w:rsid w:val="009E7455"/>
    <w:rsid w:val="009F3377"/>
    <w:rsid w:val="00A1556C"/>
    <w:rsid w:val="00A16423"/>
    <w:rsid w:val="00A24B00"/>
    <w:rsid w:val="00A24E75"/>
    <w:rsid w:val="00A32C10"/>
    <w:rsid w:val="00A37CF3"/>
    <w:rsid w:val="00A4223B"/>
    <w:rsid w:val="00A45644"/>
    <w:rsid w:val="00A51CF3"/>
    <w:rsid w:val="00A5473F"/>
    <w:rsid w:val="00A57A27"/>
    <w:rsid w:val="00A64166"/>
    <w:rsid w:val="00A65BB4"/>
    <w:rsid w:val="00A76779"/>
    <w:rsid w:val="00A815D7"/>
    <w:rsid w:val="00A933C1"/>
    <w:rsid w:val="00AB01BD"/>
    <w:rsid w:val="00AB26FA"/>
    <w:rsid w:val="00AC1A17"/>
    <w:rsid w:val="00AC4179"/>
    <w:rsid w:val="00AC5AF2"/>
    <w:rsid w:val="00AD017F"/>
    <w:rsid w:val="00AD099D"/>
    <w:rsid w:val="00AD2595"/>
    <w:rsid w:val="00AE2AEF"/>
    <w:rsid w:val="00AE37A2"/>
    <w:rsid w:val="00AE6E1C"/>
    <w:rsid w:val="00AF62E1"/>
    <w:rsid w:val="00AF7285"/>
    <w:rsid w:val="00B00F47"/>
    <w:rsid w:val="00B057F4"/>
    <w:rsid w:val="00B2393E"/>
    <w:rsid w:val="00B26C01"/>
    <w:rsid w:val="00B31CDB"/>
    <w:rsid w:val="00B35A87"/>
    <w:rsid w:val="00B60F7A"/>
    <w:rsid w:val="00B63E86"/>
    <w:rsid w:val="00B712B5"/>
    <w:rsid w:val="00B744D9"/>
    <w:rsid w:val="00B844DC"/>
    <w:rsid w:val="00B91B04"/>
    <w:rsid w:val="00BA3A20"/>
    <w:rsid w:val="00BB44CC"/>
    <w:rsid w:val="00BC06E9"/>
    <w:rsid w:val="00BC42A2"/>
    <w:rsid w:val="00BD579A"/>
    <w:rsid w:val="00BE1560"/>
    <w:rsid w:val="00BE2884"/>
    <w:rsid w:val="00BE79F4"/>
    <w:rsid w:val="00BF51FE"/>
    <w:rsid w:val="00C10756"/>
    <w:rsid w:val="00C13D77"/>
    <w:rsid w:val="00C204E5"/>
    <w:rsid w:val="00C23E13"/>
    <w:rsid w:val="00C35F9F"/>
    <w:rsid w:val="00C57082"/>
    <w:rsid w:val="00C57911"/>
    <w:rsid w:val="00C759FF"/>
    <w:rsid w:val="00CA1E4A"/>
    <w:rsid w:val="00CA4580"/>
    <w:rsid w:val="00CC210E"/>
    <w:rsid w:val="00CD2653"/>
    <w:rsid w:val="00CD566E"/>
    <w:rsid w:val="00CE0166"/>
    <w:rsid w:val="00CF3324"/>
    <w:rsid w:val="00CF455E"/>
    <w:rsid w:val="00CF776C"/>
    <w:rsid w:val="00D165C1"/>
    <w:rsid w:val="00D20592"/>
    <w:rsid w:val="00D26EFE"/>
    <w:rsid w:val="00D31CF9"/>
    <w:rsid w:val="00D32450"/>
    <w:rsid w:val="00D35A5D"/>
    <w:rsid w:val="00D50479"/>
    <w:rsid w:val="00D52643"/>
    <w:rsid w:val="00D57169"/>
    <w:rsid w:val="00D655F9"/>
    <w:rsid w:val="00D9166E"/>
    <w:rsid w:val="00D94221"/>
    <w:rsid w:val="00DB153C"/>
    <w:rsid w:val="00DB3172"/>
    <w:rsid w:val="00DB5A26"/>
    <w:rsid w:val="00DB7586"/>
    <w:rsid w:val="00DC06C1"/>
    <w:rsid w:val="00DD66AF"/>
    <w:rsid w:val="00E202BA"/>
    <w:rsid w:val="00E307B9"/>
    <w:rsid w:val="00E31D7A"/>
    <w:rsid w:val="00E32223"/>
    <w:rsid w:val="00E328A4"/>
    <w:rsid w:val="00E40ACB"/>
    <w:rsid w:val="00E42B13"/>
    <w:rsid w:val="00E449FF"/>
    <w:rsid w:val="00E47B57"/>
    <w:rsid w:val="00E54380"/>
    <w:rsid w:val="00E570F8"/>
    <w:rsid w:val="00E60922"/>
    <w:rsid w:val="00E62149"/>
    <w:rsid w:val="00E7596D"/>
    <w:rsid w:val="00E7790C"/>
    <w:rsid w:val="00EB68E3"/>
    <w:rsid w:val="00EC3ED6"/>
    <w:rsid w:val="00EC6790"/>
    <w:rsid w:val="00ED0EFF"/>
    <w:rsid w:val="00ED4013"/>
    <w:rsid w:val="00EE0D5B"/>
    <w:rsid w:val="00EE3E00"/>
    <w:rsid w:val="00EE5C52"/>
    <w:rsid w:val="00EF22ED"/>
    <w:rsid w:val="00F024DE"/>
    <w:rsid w:val="00F0698F"/>
    <w:rsid w:val="00F21637"/>
    <w:rsid w:val="00F257D2"/>
    <w:rsid w:val="00F2650C"/>
    <w:rsid w:val="00F32EDD"/>
    <w:rsid w:val="00F36A14"/>
    <w:rsid w:val="00F401C6"/>
    <w:rsid w:val="00F42A57"/>
    <w:rsid w:val="00F44307"/>
    <w:rsid w:val="00F555BF"/>
    <w:rsid w:val="00F654BD"/>
    <w:rsid w:val="00F673B5"/>
    <w:rsid w:val="00F75FC6"/>
    <w:rsid w:val="00F8584C"/>
    <w:rsid w:val="00F859B3"/>
    <w:rsid w:val="00F86670"/>
    <w:rsid w:val="00F87821"/>
    <w:rsid w:val="00F87D1B"/>
    <w:rsid w:val="00F934C1"/>
    <w:rsid w:val="00F95758"/>
    <w:rsid w:val="00F967DC"/>
    <w:rsid w:val="00F97D33"/>
    <w:rsid w:val="00FA016C"/>
    <w:rsid w:val="00FB1823"/>
    <w:rsid w:val="00FD627F"/>
    <w:rsid w:val="00FD7437"/>
    <w:rsid w:val="00FE22CF"/>
    <w:rsid w:val="00FE4A0D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3C6"/>
  <w15:docId w15:val="{30AEA4C1-FD5D-4916-8AE3-B023D7F4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A3"/>
  </w:style>
  <w:style w:type="paragraph" w:styleId="1">
    <w:name w:val="heading 1"/>
    <w:basedOn w:val="a"/>
    <w:next w:val="a0"/>
    <w:link w:val="10"/>
    <w:qFormat/>
    <w:rsid w:val="00D165C1"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020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654BD"/>
  </w:style>
  <w:style w:type="paragraph" w:styleId="a8">
    <w:name w:val="footer"/>
    <w:basedOn w:val="a"/>
    <w:link w:val="a9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654BD"/>
  </w:style>
  <w:style w:type="paragraph" w:styleId="aa">
    <w:name w:val="List Paragraph"/>
    <w:basedOn w:val="a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2C4C4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C4C4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C4C45"/>
    <w:rPr>
      <w:vertAlign w:val="superscript"/>
    </w:rPr>
  </w:style>
  <w:style w:type="character" w:styleId="ae">
    <w:name w:val="Strong"/>
    <w:basedOn w:val="a1"/>
    <w:uiPriority w:val="22"/>
    <w:qFormat/>
    <w:rsid w:val="00027814"/>
    <w:rPr>
      <w:b/>
      <w:bCs/>
    </w:rPr>
  </w:style>
  <w:style w:type="paragraph" w:styleId="af">
    <w:name w:val="Normal (Web)"/>
    <w:basedOn w:val="a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table" w:styleId="af0">
    <w:name w:val="Table Grid"/>
    <w:basedOn w:val="a2"/>
    <w:uiPriority w:val="59"/>
    <w:rsid w:val="002B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B48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1">
    <w:name w:val="No Spacing"/>
    <w:uiPriority w:val="1"/>
    <w:qFormat/>
    <w:rsid w:val="004757CB"/>
    <w:pPr>
      <w:spacing w:after="0" w:line="240" w:lineRule="auto"/>
    </w:pPr>
  </w:style>
  <w:style w:type="character" w:styleId="af2">
    <w:name w:val="Hyperlink"/>
    <w:basedOn w:val="a1"/>
    <w:uiPriority w:val="99"/>
    <w:unhideWhenUsed/>
    <w:rsid w:val="008069B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5473F"/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1"/>
    <w:link w:val="1"/>
    <w:rsid w:val="00D165C1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f3"/>
    <w:uiPriority w:val="99"/>
    <w:semiHidden/>
    <w:unhideWhenUsed/>
    <w:rsid w:val="00D165C1"/>
    <w:pPr>
      <w:spacing w:after="120"/>
    </w:pPr>
  </w:style>
  <w:style w:type="character" w:customStyle="1" w:styleId="af3">
    <w:name w:val="Основной текст Знак"/>
    <w:basedOn w:val="a1"/>
    <w:link w:val="a0"/>
    <w:uiPriority w:val="99"/>
    <w:semiHidden/>
    <w:rsid w:val="00D1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5026-C2DA-40E2-8395-5C0EA5F1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203-Marina</cp:lastModifiedBy>
  <cp:revision>2</cp:revision>
  <cp:lastPrinted>2025-03-10T07:24:00Z</cp:lastPrinted>
  <dcterms:created xsi:type="dcterms:W3CDTF">2025-03-10T13:51:00Z</dcterms:created>
  <dcterms:modified xsi:type="dcterms:W3CDTF">2025-03-10T13:51:00Z</dcterms:modified>
</cp:coreProperties>
</file>